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固收（稳盈存款存单策略）7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W7D2501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