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33"/>
        </w:tabs>
        <w:spacing w:line="0" w:lineRule="atLeast"/>
        <w:jc w:val="center"/>
        <w:rPr>
          <w:rFonts w:ascii="方正小标宋简体" w:hAnsi="方正小标宋简体" w:eastAsia="方正小标宋简体" w:cs="方正小标宋简体"/>
          <w:b/>
          <w:bCs/>
          <w:sz w:val="40"/>
          <w:szCs w:val="40"/>
        </w:rPr>
      </w:pPr>
      <w:r>
        <w:rPr>
          <w:rFonts w:hint="eastAsia" w:ascii="方正小标宋简体" w:hAnsi="方正小标宋简体" w:eastAsia="方正小标宋简体" w:cs="方正小标宋简体"/>
          <w:b/>
          <w:bCs/>
          <w:sz w:val="40"/>
          <w:szCs w:val="40"/>
        </w:rPr>
        <w:t>沧州银行对公客户信息授权书</w:t>
      </w:r>
    </w:p>
    <w:p>
      <w:pPr>
        <w:tabs>
          <w:tab w:val="left" w:pos="1333"/>
        </w:tabs>
        <w:spacing w:line="0" w:lineRule="atLeast"/>
        <w:jc w:val="center"/>
      </w:pPr>
      <w:r>
        <w:rPr>
          <w:rFonts w:hint="eastAsia" w:ascii="仿宋" w:hAnsi="仿宋" w:eastAsia="仿宋" w:cs="仿宋"/>
          <w:b/>
          <w:bCs/>
          <w:sz w:val="30"/>
          <w:szCs w:val="30"/>
        </w:rPr>
        <w:t>(2026年</w:t>
      </w:r>
      <w:r>
        <w:rPr>
          <w:rFonts w:hint="eastAsia" w:ascii="仿宋" w:hAnsi="仿宋" w:eastAsia="仿宋" w:cs="仿宋"/>
          <w:b/>
          <w:bCs/>
          <w:sz w:val="30"/>
          <w:szCs w:val="30"/>
          <w:lang w:val="en-US" w:eastAsia="zh-CN"/>
        </w:rPr>
        <w:t>第1</w:t>
      </w:r>
      <w:r>
        <w:rPr>
          <w:rFonts w:hint="eastAsia" w:ascii="仿宋" w:hAnsi="仿宋" w:eastAsia="仿宋" w:cs="仿宋"/>
          <w:b/>
          <w:bCs/>
          <w:sz w:val="30"/>
          <w:szCs w:val="30"/>
        </w:rPr>
        <w:t>版)</w:t>
      </w:r>
    </w:p>
    <w:p>
      <w:pPr>
        <w:rPr>
          <w:rFonts w:ascii="仿宋" w:hAnsi="仿宋" w:eastAsia="仿宋" w:cs="仿宋"/>
          <w:sz w:val="30"/>
          <w:szCs w:val="30"/>
        </w:rPr>
      </w:pPr>
      <w:r>
        <w:rPr>
          <w:rFonts w:hint="eastAsia" w:ascii="仿宋" w:hAnsi="仿宋" w:eastAsia="仿宋" w:cs="仿宋"/>
          <w:sz w:val="30"/>
          <w:szCs w:val="30"/>
        </w:rPr>
        <w:t xml:space="preserve"> </w:t>
      </w:r>
    </w:p>
    <w:p>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30"/>
          <w:szCs w:val="30"/>
        </w:rPr>
      </w:pPr>
      <w:r>
        <w:rPr>
          <w:rFonts w:hint="eastAsia" w:ascii="仿宋" w:hAnsi="仿宋" w:eastAsia="仿宋" w:cs="仿宋"/>
          <w:sz w:val="30"/>
          <w:szCs w:val="30"/>
        </w:rPr>
        <w:t>沧州银行股份有限公司：</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本单位</w:t>
      </w:r>
      <w:r>
        <w:rPr>
          <w:rFonts w:hint="eastAsia" w:ascii="仿宋" w:hAnsi="仿宋" w:eastAsia="仿宋" w:cs="仿宋"/>
          <w:sz w:val="30"/>
          <w:szCs w:val="30"/>
          <w:u w:val="single"/>
        </w:rPr>
        <w:t xml:space="preserve">                               </w:t>
      </w:r>
      <w:r>
        <w:rPr>
          <w:rFonts w:hint="eastAsia" w:ascii="仿宋" w:hAnsi="仿宋" w:eastAsia="仿宋" w:cs="仿宋"/>
          <w:sz w:val="30"/>
          <w:szCs w:val="30"/>
        </w:rPr>
        <w:t>（客户名称）因办理业务需要，同意并授权沧州银行（包括沧州银行股份有限公司总行及各分支机构，以下统称“沧州银行”）处理本单位的客户信息，具体如下：</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ascii="宋体" w:hAnsi="宋体" w:cs="宋体"/>
          <w:b/>
          <w:bCs/>
          <w:sz w:val="30"/>
          <w:szCs w:val="30"/>
        </w:rPr>
      </w:pPr>
      <w:r>
        <w:rPr>
          <w:rFonts w:hint="eastAsia" w:ascii="宋体" w:hAnsi="宋体" w:cs="宋体"/>
          <w:b/>
          <w:bCs/>
          <w:sz w:val="30"/>
          <w:szCs w:val="30"/>
        </w:rPr>
        <w:t>一、被授权人及授权期限</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被授权人</w:t>
      </w:r>
      <w:r>
        <w:rPr>
          <w:rFonts w:hint="eastAsia" w:ascii="仿宋" w:hAnsi="仿宋" w:eastAsia="仿宋" w:cs="仿宋"/>
          <w:sz w:val="30"/>
          <w:szCs w:val="30"/>
          <w:lang w:val="en-US" w:eastAsia="zh-CN"/>
        </w:rPr>
        <w:t>为</w:t>
      </w:r>
      <w:r>
        <w:rPr>
          <w:rFonts w:hint="eastAsia" w:ascii="仿宋" w:hAnsi="仿宋" w:eastAsia="仿宋" w:cs="仿宋"/>
          <w:sz w:val="30"/>
          <w:szCs w:val="30"/>
        </w:rPr>
        <w:t>本单位</w:t>
      </w:r>
      <w:r>
        <w:rPr>
          <w:rFonts w:hint="eastAsia" w:ascii="仿宋" w:hAnsi="仿宋" w:eastAsia="仿宋" w:cs="仿宋"/>
          <w:sz w:val="30"/>
          <w:szCs w:val="30"/>
          <w:lang w:val="en-US" w:eastAsia="zh-CN"/>
        </w:rPr>
        <w:t>工作</w:t>
      </w:r>
      <w:r>
        <w:rPr>
          <w:rFonts w:hint="eastAsia" w:ascii="仿宋" w:hAnsi="仿宋" w:eastAsia="仿宋" w:cs="仿宋"/>
          <w:sz w:val="30"/>
          <w:szCs w:val="30"/>
        </w:rPr>
        <w:t>人员（法人或其他人员），姓名：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，证件类型：</w:t>
      </w:r>
      <w:r>
        <w:rPr>
          <w:rFonts w:hint="eastAsia" w:ascii="仿宋" w:hAnsi="仿宋" w:eastAsia="仿宋" w:cs="仿宋"/>
          <w:sz w:val="30"/>
          <w:szCs w:val="30"/>
          <w:u w:val="single"/>
        </w:rPr>
        <w:t xml:space="preserve">          </w:t>
      </w:r>
      <w:r>
        <w:rPr>
          <w:rFonts w:hint="eastAsia" w:ascii="仿宋" w:hAnsi="仿宋" w:eastAsia="仿宋" w:cs="仿宋"/>
          <w:sz w:val="30"/>
          <w:szCs w:val="30"/>
        </w:rPr>
        <w:t>，证件号码：</w:t>
      </w:r>
      <w:r>
        <w:rPr>
          <w:rFonts w:hint="eastAsia" w:ascii="仿宋" w:hAnsi="仿宋" w:eastAsia="仿宋" w:cs="仿宋"/>
          <w:sz w:val="30"/>
          <w:szCs w:val="30"/>
          <w:u w:val="single"/>
        </w:rPr>
        <w:t xml:space="preserve">                    </w:t>
      </w:r>
      <w:r>
        <w:rPr>
          <w:rFonts w:hint="eastAsia" w:ascii="仿宋" w:hAnsi="仿宋" w:eastAsia="仿宋" w:cs="仿宋"/>
          <w:sz w:val="30"/>
          <w:szCs w:val="30"/>
        </w:rPr>
        <w:t>。本授权委托书自</w:t>
      </w:r>
      <w:r>
        <w:rPr>
          <w:rFonts w:hint="eastAsia" w:ascii="仿宋" w:hAnsi="仿宋" w:eastAsia="仿宋" w:cs="仿宋"/>
          <w:sz w:val="30"/>
          <w:szCs w:val="30"/>
          <w:u w:val="single"/>
        </w:rPr>
        <w:t xml:space="preserve">       </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rPr>
        <w:t>月</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日生效，至 </w:t>
      </w:r>
      <w:r>
        <w:rPr>
          <w:rFonts w:hint="eastAsia" w:ascii="仿宋" w:hAnsi="仿宋" w:eastAsia="仿宋" w:cs="仿宋"/>
          <w:sz w:val="30"/>
          <w:szCs w:val="30"/>
          <w:u w:val="single"/>
        </w:rPr>
        <w:t xml:space="preserve">      </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月 </w:t>
      </w:r>
      <w:r>
        <w:rPr>
          <w:rFonts w:hint="eastAsia" w:ascii="仿宋" w:hAnsi="仿宋" w:eastAsia="仿宋" w:cs="仿宋"/>
          <w:sz w:val="30"/>
          <w:szCs w:val="30"/>
          <w:u w:val="single"/>
        </w:rPr>
        <w:t xml:space="preserve">     </w:t>
      </w:r>
      <w:r>
        <w:rPr>
          <w:rFonts w:hint="eastAsia" w:ascii="仿宋" w:hAnsi="仿宋" w:eastAsia="仿宋" w:cs="仿宋"/>
          <w:sz w:val="30"/>
          <w:szCs w:val="30"/>
        </w:rPr>
        <w:t>日终止。如需提前终止，本单位将另行</w:t>
      </w:r>
      <w:r>
        <w:rPr>
          <w:rFonts w:hint="eastAsia" w:ascii="仿宋" w:hAnsi="仿宋" w:eastAsia="仿宋" w:cs="仿宋"/>
          <w:sz w:val="30"/>
          <w:szCs w:val="30"/>
          <w:lang w:val="en-US" w:eastAsia="zh-CN"/>
        </w:rPr>
        <w:t>向</w:t>
      </w:r>
      <w:r>
        <w:rPr>
          <w:rFonts w:hint="eastAsia" w:ascii="仿宋" w:hAnsi="仿宋" w:eastAsia="仿宋" w:cs="仿宋"/>
          <w:sz w:val="30"/>
          <w:szCs w:val="30"/>
        </w:rPr>
        <w:t>贵行</w:t>
      </w:r>
      <w:r>
        <w:rPr>
          <w:rFonts w:hint="eastAsia" w:ascii="仿宋" w:hAnsi="仿宋" w:eastAsia="仿宋" w:cs="仿宋"/>
          <w:sz w:val="30"/>
          <w:szCs w:val="30"/>
          <w:lang w:val="en-US" w:eastAsia="zh-CN"/>
        </w:rPr>
        <w:t>出具书面通知</w:t>
      </w:r>
      <w:r>
        <w:rPr>
          <w:rFonts w:hint="eastAsia" w:ascii="仿宋" w:hAnsi="仿宋" w:eastAsia="仿宋" w:cs="仿宋"/>
          <w:sz w:val="30"/>
          <w:szCs w:val="30"/>
        </w:rPr>
        <w:t>。</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ascii="宋体" w:hAnsi="宋体" w:cs="宋体"/>
          <w:b/>
          <w:bCs/>
          <w:sz w:val="30"/>
          <w:szCs w:val="30"/>
        </w:rPr>
      </w:pPr>
      <w:r>
        <w:rPr>
          <w:rFonts w:hint="eastAsia" w:ascii="宋体" w:hAnsi="宋体" w:cs="宋体"/>
          <w:b/>
          <w:bCs/>
          <w:sz w:val="30"/>
          <w:szCs w:val="30"/>
        </w:rPr>
        <w:t>二、重要提示</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ascii="仿宋" w:hAnsi="仿宋" w:eastAsia="仿宋" w:cs="仿宋"/>
          <w:b/>
          <w:bCs/>
          <w:sz w:val="30"/>
          <w:szCs w:val="30"/>
        </w:rPr>
      </w:pPr>
      <w:r>
        <w:rPr>
          <w:rFonts w:hint="eastAsia" w:ascii="仿宋" w:hAnsi="仿宋" w:eastAsia="仿宋" w:cs="仿宋"/>
          <w:b/>
          <w:bCs/>
          <w:sz w:val="30"/>
          <w:szCs w:val="30"/>
        </w:rPr>
        <w:t>本单位确认：本授权书中所涉</w:t>
      </w:r>
      <w:r>
        <w:rPr>
          <w:rFonts w:hint="eastAsia" w:ascii="仿宋" w:hAnsi="仿宋" w:eastAsia="仿宋" w:cs="仿宋"/>
          <w:b/>
          <w:bCs/>
          <w:sz w:val="30"/>
          <w:szCs w:val="30"/>
          <w:lang w:val="en-US" w:eastAsia="zh-CN"/>
        </w:rPr>
        <w:t>及</w:t>
      </w:r>
      <w:r>
        <w:rPr>
          <w:rFonts w:hint="eastAsia" w:ascii="仿宋" w:hAnsi="仿宋" w:eastAsia="仿宋" w:cs="仿宋"/>
          <w:b/>
          <w:bCs/>
          <w:sz w:val="30"/>
          <w:szCs w:val="30"/>
        </w:rPr>
        <w:t>的被授权人已</w:t>
      </w:r>
      <w:r>
        <w:rPr>
          <w:rFonts w:hint="eastAsia" w:ascii="仿宋" w:hAnsi="仿宋" w:eastAsia="仿宋" w:cs="仿宋"/>
          <w:b/>
          <w:bCs/>
          <w:sz w:val="30"/>
          <w:szCs w:val="30"/>
          <w:lang w:val="en-US" w:eastAsia="zh-CN"/>
        </w:rPr>
        <w:t>充分</w:t>
      </w:r>
      <w:r>
        <w:rPr>
          <w:rFonts w:hint="eastAsia" w:ascii="仿宋" w:hAnsi="仿宋" w:eastAsia="仿宋" w:cs="仿宋"/>
          <w:b/>
          <w:bCs/>
          <w:sz w:val="30"/>
          <w:szCs w:val="30"/>
        </w:rPr>
        <w:t>知悉、理解并同意沧州银行按本授权书</w:t>
      </w:r>
      <w:r>
        <w:rPr>
          <w:rFonts w:hint="eastAsia" w:ascii="仿宋" w:hAnsi="仿宋" w:eastAsia="仿宋" w:cs="仿宋"/>
          <w:b/>
          <w:bCs/>
          <w:sz w:val="30"/>
          <w:szCs w:val="30"/>
          <w:lang w:val="en-US" w:eastAsia="zh-CN"/>
        </w:rPr>
        <w:t>的</w:t>
      </w:r>
      <w:r>
        <w:rPr>
          <w:rFonts w:hint="eastAsia" w:ascii="仿宋" w:hAnsi="仿宋" w:eastAsia="仿宋" w:cs="仿宋"/>
          <w:b/>
          <w:bCs/>
          <w:sz w:val="30"/>
          <w:szCs w:val="30"/>
        </w:rPr>
        <w:t>约定处理本单位客户信息及相关</w:t>
      </w:r>
      <w:r>
        <w:rPr>
          <w:rFonts w:hint="eastAsia" w:ascii="仿宋" w:hAnsi="仿宋" w:eastAsia="仿宋" w:cs="仿宋"/>
          <w:b/>
          <w:bCs/>
          <w:sz w:val="30"/>
          <w:szCs w:val="30"/>
          <w:lang w:val="en-US" w:eastAsia="zh-CN"/>
        </w:rPr>
        <w:t>人员</w:t>
      </w:r>
      <w:r>
        <w:rPr>
          <w:rFonts w:hint="eastAsia" w:ascii="仿宋" w:hAnsi="仿宋" w:eastAsia="仿宋" w:cs="仿宋"/>
          <w:b/>
          <w:bCs/>
          <w:sz w:val="30"/>
          <w:szCs w:val="30"/>
        </w:rPr>
        <w:t>个人信息，上述信息为沧州银行提供对公业务基本功能所必需的必要</w:t>
      </w:r>
      <w:r>
        <w:rPr>
          <w:rFonts w:hint="eastAsia" w:ascii="仿宋" w:hAnsi="仿宋" w:eastAsia="仿宋" w:cs="仿宋"/>
          <w:b/>
          <w:bCs/>
          <w:sz w:val="30"/>
          <w:szCs w:val="30"/>
          <w:lang w:val="en-US" w:eastAsia="zh-CN"/>
        </w:rPr>
        <w:t>客户</w:t>
      </w:r>
      <w:r>
        <w:rPr>
          <w:rFonts w:hint="eastAsia" w:ascii="仿宋" w:hAnsi="仿宋" w:eastAsia="仿宋" w:cs="仿宋"/>
          <w:b/>
          <w:bCs/>
          <w:sz w:val="30"/>
          <w:szCs w:val="30"/>
        </w:rPr>
        <w:t>信息。</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rPr>
        <w:t>签署前提：勾选“同意”前，</w:t>
      </w:r>
      <w:r>
        <w:rPr>
          <w:rFonts w:hint="eastAsia" w:ascii="仿宋" w:hAnsi="仿宋" w:eastAsia="仿宋" w:cs="仿宋"/>
          <w:b/>
          <w:bCs/>
          <w:sz w:val="30"/>
          <w:szCs w:val="30"/>
          <w:lang w:val="en-US" w:eastAsia="zh-CN"/>
        </w:rPr>
        <w:t>本单位</w:t>
      </w:r>
      <w:r>
        <w:rPr>
          <w:rFonts w:hint="eastAsia" w:ascii="仿宋" w:hAnsi="仿宋" w:eastAsia="仿宋" w:cs="仿宋"/>
          <w:b/>
          <w:bCs/>
          <w:sz w:val="30"/>
          <w:szCs w:val="30"/>
        </w:rPr>
        <w:t>须将政策及授权内容告知相关人员，确保其充分知悉并已依法取得对应授权</w:t>
      </w:r>
      <w:r>
        <w:rPr>
          <w:rFonts w:hint="eastAsia" w:ascii="仿宋" w:hAnsi="仿宋" w:eastAsia="仿宋" w:cs="仿宋"/>
          <w:b/>
          <w:bCs/>
          <w:sz w:val="30"/>
          <w:szCs w:val="30"/>
          <w:lang w:eastAsia="zh-CN"/>
        </w:rPr>
        <w:t>。</w:t>
      </w:r>
    </w:p>
    <w:p>
      <w:pPr>
        <w:pStyle w:val="2"/>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ascii="仿宋" w:hAnsi="仿宋" w:eastAsia="仿宋" w:cs="仿宋"/>
          <w:b/>
          <w:bCs/>
          <w:sz w:val="30"/>
          <w:szCs w:val="30"/>
        </w:rPr>
      </w:pPr>
      <w:r>
        <w:rPr>
          <w:rFonts w:hint="eastAsia" w:ascii="仿宋" w:hAnsi="仿宋" w:eastAsia="仿宋" w:cs="仿宋"/>
          <w:b/>
          <w:bCs/>
          <w:sz w:val="30"/>
          <w:szCs w:val="30"/>
        </w:rPr>
        <w:t>声明：被授权人</w:t>
      </w:r>
      <w:r>
        <w:rPr>
          <w:rFonts w:hint="eastAsia" w:ascii="仿宋" w:hAnsi="仿宋" w:eastAsia="仿宋" w:cs="仿宋"/>
          <w:b/>
          <w:bCs/>
          <w:sz w:val="30"/>
          <w:szCs w:val="30"/>
          <w:lang w:val="en-US" w:eastAsia="zh-CN"/>
        </w:rPr>
        <w:t>依据</w:t>
      </w:r>
      <w:r>
        <w:rPr>
          <w:rFonts w:hint="eastAsia" w:ascii="仿宋" w:hAnsi="仿宋" w:eastAsia="仿宋" w:cs="仿宋"/>
          <w:b/>
          <w:bCs/>
          <w:sz w:val="30"/>
          <w:szCs w:val="30"/>
        </w:rPr>
        <w:t>本授权书从事的行为，为</w:t>
      </w:r>
      <w:r>
        <w:rPr>
          <w:rFonts w:hint="eastAsia" w:ascii="仿宋" w:hAnsi="仿宋" w:eastAsia="仿宋" w:cs="仿宋"/>
          <w:b/>
          <w:bCs/>
          <w:sz w:val="30"/>
          <w:szCs w:val="30"/>
          <w:lang w:val="en-US" w:eastAsia="zh-CN"/>
        </w:rPr>
        <w:t>本单位</w:t>
      </w:r>
      <w:r>
        <w:rPr>
          <w:rFonts w:hint="eastAsia" w:ascii="仿宋" w:hAnsi="仿宋" w:eastAsia="仿宋" w:cs="仿宋"/>
          <w:b/>
          <w:bCs/>
          <w:sz w:val="30"/>
          <w:szCs w:val="30"/>
        </w:rPr>
        <w:t>向</w:t>
      </w:r>
      <w:r>
        <w:rPr>
          <w:rFonts w:hint="eastAsia" w:ascii="仿宋" w:hAnsi="仿宋" w:eastAsia="仿宋" w:cs="仿宋"/>
          <w:b/>
          <w:bCs/>
          <w:sz w:val="30"/>
          <w:szCs w:val="30"/>
          <w:lang w:val="en-US" w:eastAsia="zh-CN"/>
        </w:rPr>
        <w:t>沧州银行作出</w:t>
      </w:r>
      <w:r>
        <w:rPr>
          <w:rFonts w:hint="eastAsia" w:ascii="仿宋" w:hAnsi="仿宋" w:eastAsia="仿宋" w:cs="仿宋"/>
          <w:b/>
          <w:bCs/>
          <w:sz w:val="30"/>
          <w:szCs w:val="30"/>
        </w:rPr>
        <w:t>的真实意思表示，构成</w:t>
      </w:r>
      <w:r>
        <w:rPr>
          <w:rFonts w:hint="eastAsia" w:ascii="仿宋" w:hAnsi="仿宋" w:eastAsia="仿宋" w:cs="仿宋"/>
          <w:b/>
          <w:bCs/>
          <w:sz w:val="30"/>
          <w:szCs w:val="30"/>
          <w:lang w:val="en-US" w:eastAsia="zh-CN"/>
        </w:rPr>
        <w:t>沧州银行认为</w:t>
      </w:r>
      <w:r>
        <w:rPr>
          <w:rFonts w:hint="eastAsia" w:ascii="仿宋" w:hAnsi="仿宋" w:eastAsia="仿宋" w:cs="仿宋"/>
          <w:b/>
          <w:bCs/>
          <w:sz w:val="30"/>
          <w:szCs w:val="30"/>
        </w:rPr>
        <w:t>被授权人有权</w:t>
      </w:r>
      <w:r>
        <w:rPr>
          <w:rFonts w:hint="eastAsia" w:ascii="仿宋" w:hAnsi="仿宋" w:eastAsia="仿宋" w:cs="仿宋"/>
          <w:b/>
          <w:bCs/>
          <w:sz w:val="30"/>
          <w:szCs w:val="30"/>
          <w:lang w:val="en-US" w:eastAsia="zh-CN"/>
        </w:rPr>
        <w:t>从事</w:t>
      </w:r>
      <w:r>
        <w:rPr>
          <w:rFonts w:hint="eastAsia" w:ascii="仿宋" w:hAnsi="仿宋" w:eastAsia="仿宋" w:cs="仿宋"/>
          <w:b/>
          <w:bCs/>
          <w:sz w:val="30"/>
          <w:szCs w:val="30"/>
        </w:rPr>
        <w:t>该行为的合理依据。被授权人不得将本授权事项转委托他人。沧州银行经办机构已依法向</w:t>
      </w:r>
      <w:r>
        <w:rPr>
          <w:rFonts w:hint="eastAsia" w:ascii="仿宋" w:hAnsi="仿宋" w:eastAsia="仿宋" w:cs="仿宋"/>
          <w:b/>
          <w:bCs/>
          <w:sz w:val="30"/>
          <w:szCs w:val="30"/>
          <w:lang w:val="en-US" w:eastAsia="zh-CN"/>
        </w:rPr>
        <w:t>本单位充分</w:t>
      </w:r>
      <w:r>
        <w:rPr>
          <w:rFonts w:hint="eastAsia" w:ascii="仿宋" w:hAnsi="仿宋" w:eastAsia="仿宋" w:cs="仿宋"/>
          <w:b/>
          <w:bCs/>
          <w:sz w:val="30"/>
          <w:szCs w:val="30"/>
        </w:rPr>
        <w:t>提示</w:t>
      </w:r>
      <w:r>
        <w:rPr>
          <w:rFonts w:hint="eastAsia" w:ascii="仿宋" w:hAnsi="仿宋" w:eastAsia="仿宋" w:cs="仿宋"/>
          <w:b/>
          <w:bCs/>
          <w:sz w:val="30"/>
          <w:szCs w:val="30"/>
          <w:lang w:val="en-US" w:eastAsia="zh-CN"/>
        </w:rPr>
        <w:t>本</w:t>
      </w:r>
      <w:r>
        <w:rPr>
          <w:rFonts w:hint="eastAsia" w:ascii="仿宋" w:hAnsi="仿宋" w:eastAsia="仿宋" w:cs="仿宋"/>
          <w:b/>
          <w:bCs/>
          <w:sz w:val="30"/>
          <w:szCs w:val="30"/>
        </w:rPr>
        <w:t>授权书</w:t>
      </w:r>
      <w:r>
        <w:rPr>
          <w:rFonts w:hint="eastAsia" w:ascii="仿宋" w:hAnsi="仿宋" w:eastAsia="仿宋" w:cs="仿宋"/>
          <w:b/>
          <w:bCs/>
          <w:sz w:val="30"/>
          <w:szCs w:val="30"/>
          <w:lang w:val="en-US" w:eastAsia="zh-CN"/>
        </w:rPr>
        <w:t>全部</w:t>
      </w:r>
      <w:r>
        <w:rPr>
          <w:rFonts w:hint="eastAsia" w:ascii="仿宋" w:hAnsi="仿宋" w:eastAsia="仿宋" w:cs="仿宋"/>
          <w:b/>
          <w:bCs/>
          <w:sz w:val="30"/>
          <w:szCs w:val="30"/>
        </w:rPr>
        <w:t>条款，</w:t>
      </w:r>
      <w:r>
        <w:rPr>
          <w:rFonts w:hint="eastAsia" w:ascii="仿宋" w:hAnsi="仿宋" w:eastAsia="仿宋" w:cs="仿宋"/>
          <w:b/>
          <w:bCs/>
          <w:sz w:val="30"/>
          <w:szCs w:val="30"/>
          <w:lang w:val="en-US" w:eastAsia="zh-CN"/>
        </w:rPr>
        <w:t>并</w:t>
      </w:r>
      <w:r>
        <w:rPr>
          <w:rFonts w:hint="eastAsia" w:ascii="仿宋" w:hAnsi="仿宋" w:eastAsia="仿宋" w:cs="仿宋"/>
          <w:b/>
          <w:bCs/>
          <w:sz w:val="30"/>
          <w:szCs w:val="30"/>
        </w:rPr>
        <w:t>应</w:t>
      </w:r>
      <w:r>
        <w:rPr>
          <w:rFonts w:hint="eastAsia" w:ascii="仿宋" w:hAnsi="仿宋" w:eastAsia="仿宋" w:cs="仿宋"/>
          <w:b/>
          <w:bCs/>
          <w:sz w:val="30"/>
          <w:szCs w:val="30"/>
          <w:lang w:val="en-US" w:eastAsia="zh-CN"/>
        </w:rPr>
        <w:t>本单位</w:t>
      </w:r>
      <w:r>
        <w:rPr>
          <w:rFonts w:hint="eastAsia" w:ascii="仿宋" w:hAnsi="仿宋" w:eastAsia="仿宋" w:cs="仿宋"/>
          <w:b/>
          <w:bCs/>
          <w:sz w:val="30"/>
          <w:szCs w:val="30"/>
        </w:rPr>
        <w:t>要求对相关概念、内容及法律后果作出解释说明。本单位已完全知悉并理解全部条款内容，愿意承担本授权委托产生的法律责任。</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hint="default" w:ascii="宋体" w:hAnsi="宋体" w:cs="宋体"/>
          <w:b/>
          <w:bCs/>
          <w:sz w:val="30"/>
          <w:szCs w:val="30"/>
        </w:rPr>
      </w:pPr>
      <w:r>
        <w:rPr>
          <w:rFonts w:hint="eastAsia" w:ascii="宋体" w:hAnsi="宋体" w:cs="宋体"/>
          <w:b/>
          <w:bCs/>
          <w:sz w:val="30"/>
          <w:szCs w:val="30"/>
          <w:lang w:val="en-US" w:eastAsia="zh-CN"/>
        </w:rPr>
        <w:t>三</w:t>
      </w:r>
      <w:r>
        <w:rPr>
          <w:rFonts w:hint="eastAsia" w:ascii="宋体" w:hAnsi="宋体" w:cs="宋体"/>
          <w:b/>
          <w:bCs/>
          <w:sz w:val="30"/>
          <w:szCs w:val="30"/>
        </w:rPr>
        <w:t>、</w:t>
      </w:r>
      <w:r>
        <w:rPr>
          <w:rFonts w:hint="eastAsia" w:ascii="宋体" w:hAnsi="宋体" w:cs="宋体"/>
          <w:b/>
          <w:bCs/>
          <w:sz w:val="30"/>
          <w:szCs w:val="30"/>
          <w:lang w:val="en-US" w:eastAsia="zh-CN"/>
        </w:rPr>
        <w:t>信息采集的目的</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b/>
          <w:bCs/>
          <w:sz w:val="30"/>
          <w:szCs w:val="30"/>
        </w:rPr>
      </w:pPr>
      <w:r>
        <w:rPr>
          <w:rFonts w:hint="eastAsia" w:ascii="仿宋" w:hAnsi="仿宋" w:eastAsia="仿宋" w:cs="仿宋"/>
          <w:b w:val="0"/>
          <w:bCs w:val="0"/>
          <w:sz w:val="30"/>
          <w:szCs w:val="30"/>
        </w:rPr>
        <w:t>为实现</w:t>
      </w:r>
      <w:r>
        <w:rPr>
          <w:rFonts w:hint="eastAsia" w:ascii="仿宋" w:hAnsi="仿宋" w:eastAsia="仿宋" w:cs="仿宋"/>
          <w:b w:val="0"/>
          <w:bCs w:val="0"/>
          <w:sz w:val="30"/>
          <w:szCs w:val="30"/>
          <w:lang w:val="en-US" w:eastAsia="zh-CN"/>
        </w:rPr>
        <w:t>沧州银行对公柜面</w:t>
      </w:r>
      <w:r>
        <w:rPr>
          <w:rFonts w:hint="eastAsia" w:ascii="仿宋" w:hAnsi="仿宋" w:eastAsia="仿宋" w:cs="仿宋"/>
          <w:b w:val="0"/>
          <w:bCs w:val="0"/>
          <w:sz w:val="30"/>
          <w:szCs w:val="30"/>
        </w:rPr>
        <w:t>产品和服务的核心业务功能</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如：含对公开户、销户、变更、产品签约、解约、身份认证服务、转账支付服务、现金服务、对账服务）</w:t>
      </w:r>
      <w:r>
        <w:rPr>
          <w:rFonts w:hint="eastAsia" w:ascii="仿宋" w:hAnsi="仿宋" w:eastAsia="仿宋" w:cs="仿宋"/>
          <w:b w:val="0"/>
          <w:bCs w:val="0"/>
          <w:sz w:val="30"/>
          <w:szCs w:val="30"/>
        </w:rPr>
        <w:t>，</w:t>
      </w:r>
      <w:r>
        <w:rPr>
          <w:rFonts w:hint="eastAsia" w:ascii="仿宋" w:hAnsi="仿宋" w:eastAsia="仿宋" w:cs="仿宋"/>
          <w:b/>
          <w:bCs/>
          <w:sz w:val="30"/>
          <w:szCs w:val="30"/>
        </w:rPr>
        <w:t>为履行反洗钱、反恐怖融资、反逃税、账户实名制等法律法规及监管规定的要求</w:t>
      </w:r>
      <w:r>
        <w:rPr>
          <w:rFonts w:hint="eastAsia" w:ascii="仿宋" w:hAnsi="仿宋" w:eastAsia="仿宋" w:cs="仿宋"/>
          <w:b/>
          <w:bCs/>
          <w:sz w:val="30"/>
          <w:szCs w:val="30"/>
          <w:lang w:eastAsia="zh-CN"/>
        </w:rPr>
        <w:t>，开展交易安全核验与风险防控，监测、防范电信网络诈骗、账户盗刷等欺诈风险，</w:t>
      </w:r>
      <w:r>
        <w:rPr>
          <w:rFonts w:hint="eastAsia" w:ascii="仿宋" w:hAnsi="仿宋" w:eastAsia="仿宋" w:cs="仿宋"/>
          <w:b w:val="0"/>
          <w:bCs w:val="0"/>
          <w:sz w:val="30"/>
          <w:szCs w:val="30"/>
          <w:lang w:val="en-US" w:eastAsia="zh-CN"/>
        </w:rPr>
        <w:t>沧州银行</w:t>
      </w:r>
      <w:r>
        <w:rPr>
          <w:rFonts w:hint="eastAsia" w:ascii="仿宋" w:hAnsi="仿宋" w:eastAsia="仿宋" w:cs="仿宋"/>
          <w:b w:val="0"/>
          <w:bCs w:val="0"/>
          <w:sz w:val="30"/>
          <w:szCs w:val="30"/>
        </w:rPr>
        <w:t>需要收集</w:t>
      </w:r>
      <w:r>
        <w:rPr>
          <w:rFonts w:hint="eastAsia" w:ascii="仿宋" w:hAnsi="仿宋" w:eastAsia="仿宋" w:cs="仿宋"/>
          <w:b w:val="0"/>
          <w:bCs w:val="0"/>
          <w:sz w:val="30"/>
          <w:szCs w:val="30"/>
          <w:lang w:val="en-US" w:eastAsia="zh-CN"/>
        </w:rPr>
        <w:t>本单位</w:t>
      </w:r>
      <w:r>
        <w:rPr>
          <w:rFonts w:hint="eastAsia" w:ascii="仿宋" w:hAnsi="仿宋" w:eastAsia="仿宋" w:cs="仿宋"/>
          <w:b w:val="0"/>
          <w:bCs w:val="0"/>
          <w:sz w:val="30"/>
          <w:szCs w:val="30"/>
        </w:rPr>
        <w:t>基本信息</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本单位名称、证件</w:t>
      </w:r>
      <w:r>
        <w:rPr>
          <w:rFonts w:hint="eastAsia" w:ascii="仿宋" w:hAnsi="仿宋" w:eastAsia="仿宋" w:cs="仿宋"/>
          <w:b w:val="0"/>
          <w:bCs w:val="0"/>
          <w:sz w:val="30"/>
          <w:szCs w:val="30"/>
          <w:lang w:val="en-US" w:eastAsia="zh-CN"/>
        </w:rPr>
        <w:t>类型</w:t>
      </w:r>
      <w:bookmarkStart w:id="0" w:name="_GoBack"/>
      <w:bookmarkEnd w:id="0"/>
      <w:r>
        <w:rPr>
          <w:rFonts w:hint="eastAsia" w:ascii="仿宋" w:hAnsi="仿宋" w:eastAsia="仿宋" w:cs="仿宋"/>
          <w:b w:val="0"/>
          <w:bCs w:val="0"/>
          <w:sz w:val="30"/>
          <w:szCs w:val="30"/>
        </w:rPr>
        <w:t>、证件号码、证件有效期、注册/办公地址、注册资金</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和相关人员</w:t>
      </w:r>
      <w:r>
        <w:rPr>
          <w:rFonts w:hint="eastAsia" w:ascii="仿宋" w:hAnsi="仿宋" w:eastAsia="仿宋" w:cs="仿宋"/>
          <w:b/>
          <w:bCs/>
          <w:sz w:val="30"/>
          <w:szCs w:val="30"/>
          <w:lang w:val="en-US" w:eastAsia="zh-CN"/>
        </w:rPr>
        <w:t>个人敏感信息</w:t>
      </w:r>
      <w:r>
        <w:rPr>
          <w:rFonts w:hint="eastAsia" w:ascii="仿宋" w:hAnsi="仿宋" w:eastAsia="仿宋" w:cs="仿宋"/>
          <w:b/>
          <w:bCs/>
          <w:sz w:val="30"/>
          <w:szCs w:val="30"/>
        </w:rPr>
        <w:t>。</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仿宋" w:hAnsi="仿宋" w:eastAsia="仿宋" w:cs="仿宋"/>
          <w:b/>
          <w:bCs/>
          <w:sz w:val="30"/>
          <w:szCs w:val="30"/>
        </w:rPr>
      </w:pPr>
      <w:r>
        <w:rPr>
          <w:rFonts w:hint="eastAsia" w:ascii="仿宋" w:hAnsi="仿宋" w:eastAsia="仿宋" w:cs="仿宋"/>
          <w:b/>
          <w:bCs/>
          <w:sz w:val="30"/>
          <w:szCs w:val="30"/>
        </w:rPr>
        <w:t>本单位知悉，若拒绝提供相关信息，将无法正常办理、使用对应银行业务及产品服务；若本单位未使用相关产品及服务，</w:t>
      </w:r>
      <w:r>
        <w:rPr>
          <w:rFonts w:hint="eastAsia" w:ascii="仿宋" w:hAnsi="仿宋" w:eastAsia="仿宋" w:cs="仿宋"/>
          <w:b/>
          <w:bCs/>
          <w:sz w:val="30"/>
          <w:szCs w:val="30"/>
          <w:lang w:val="en-US" w:eastAsia="zh-CN"/>
        </w:rPr>
        <w:t>沧州</w:t>
      </w:r>
      <w:r>
        <w:rPr>
          <w:rFonts w:hint="eastAsia" w:ascii="仿宋" w:hAnsi="仿宋" w:eastAsia="仿宋" w:cs="仿宋"/>
          <w:b/>
          <w:bCs/>
          <w:sz w:val="30"/>
          <w:szCs w:val="30"/>
        </w:rPr>
        <w:t>银行不会主动收集本单位及相关人员个人信息。</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bCs/>
          <w:sz w:val="30"/>
          <w:szCs w:val="30"/>
          <w:highlight w:val="none"/>
        </w:rPr>
        <w:t>若沧州银行需将</w:t>
      </w:r>
      <w:r>
        <w:rPr>
          <w:rFonts w:hint="eastAsia" w:ascii="仿宋" w:hAnsi="仿宋" w:eastAsia="仿宋" w:cs="仿宋"/>
          <w:b/>
          <w:bCs/>
          <w:sz w:val="30"/>
          <w:szCs w:val="30"/>
          <w:highlight w:val="none"/>
          <w:lang w:val="en-US" w:eastAsia="zh-CN"/>
        </w:rPr>
        <w:t>本单位企业信息和相关人员敏感信息</w:t>
      </w:r>
      <w:r>
        <w:rPr>
          <w:rFonts w:hint="eastAsia" w:ascii="仿宋" w:hAnsi="仿宋" w:eastAsia="仿宋" w:cs="仿宋"/>
          <w:b/>
          <w:bCs/>
          <w:sz w:val="30"/>
          <w:szCs w:val="30"/>
          <w:highlight w:val="none"/>
        </w:rPr>
        <w:t>用于本</w:t>
      </w:r>
      <w:r>
        <w:rPr>
          <w:rFonts w:hint="eastAsia" w:ascii="仿宋" w:hAnsi="仿宋" w:eastAsia="仿宋" w:cs="仿宋"/>
          <w:b/>
          <w:bCs/>
          <w:sz w:val="30"/>
          <w:szCs w:val="30"/>
          <w:highlight w:val="none"/>
          <w:lang w:val="en-US" w:eastAsia="zh-CN"/>
        </w:rPr>
        <w:t>授权书</w:t>
      </w:r>
      <w:r>
        <w:rPr>
          <w:rFonts w:hint="eastAsia" w:ascii="仿宋" w:hAnsi="仿宋" w:eastAsia="仿宋" w:cs="仿宋"/>
          <w:b/>
          <w:bCs/>
          <w:sz w:val="30"/>
          <w:szCs w:val="30"/>
          <w:highlight w:val="none"/>
        </w:rPr>
        <w:t>未载明的其他用途，</w:t>
      </w:r>
      <w:r>
        <w:rPr>
          <w:rFonts w:hint="eastAsia" w:ascii="仿宋" w:hAnsi="仿宋" w:eastAsia="仿宋" w:cs="仿宋"/>
          <w:b/>
          <w:bCs/>
          <w:sz w:val="30"/>
          <w:szCs w:val="30"/>
          <w:highlight w:val="none"/>
          <w:lang w:val="en-US" w:eastAsia="zh-CN"/>
        </w:rPr>
        <w:t>将</w:t>
      </w:r>
      <w:r>
        <w:rPr>
          <w:rFonts w:hint="eastAsia" w:ascii="仿宋" w:hAnsi="仿宋" w:eastAsia="仿宋" w:cs="仿宋"/>
          <w:b/>
          <w:bCs/>
          <w:sz w:val="30"/>
          <w:szCs w:val="30"/>
          <w:highlight w:val="none"/>
        </w:rPr>
        <w:t>按照法律法规及国家标准</w:t>
      </w:r>
      <w:r>
        <w:rPr>
          <w:rFonts w:hint="eastAsia" w:ascii="仿宋" w:hAnsi="仿宋" w:eastAsia="仿宋" w:cs="仿宋"/>
          <w:b/>
          <w:bCs/>
          <w:sz w:val="30"/>
          <w:szCs w:val="30"/>
          <w:highlight w:val="none"/>
          <w:lang w:eastAsia="zh-CN"/>
        </w:rPr>
        <w:t>，</w:t>
      </w:r>
      <w:r>
        <w:rPr>
          <w:rFonts w:hint="eastAsia" w:ascii="仿宋" w:hAnsi="仿宋" w:eastAsia="仿宋" w:cs="仿宋"/>
          <w:b/>
          <w:bCs/>
          <w:sz w:val="30"/>
          <w:szCs w:val="30"/>
          <w:highlight w:val="none"/>
          <w:lang w:val="en-US" w:eastAsia="zh-CN"/>
        </w:rPr>
        <w:t>另行</w:t>
      </w:r>
      <w:r>
        <w:rPr>
          <w:rFonts w:hint="eastAsia" w:ascii="仿宋" w:hAnsi="仿宋" w:eastAsia="仿宋" w:cs="仿宋"/>
          <w:b/>
          <w:bCs/>
          <w:sz w:val="30"/>
          <w:szCs w:val="30"/>
          <w:highlight w:val="none"/>
        </w:rPr>
        <w:t>征求</w:t>
      </w:r>
      <w:r>
        <w:rPr>
          <w:rFonts w:hint="eastAsia" w:ascii="仿宋" w:hAnsi="仿宋" w:eastAsia="仿宋" w:cs="仿宋"/>
          <w:b/>
          <w:bCs/>
          <w:sz w:val="30"/>
          <w:szCs w:val="30"/>
          <w:highlight w:val="none"/>
          <w:lang w:val="en-US" w:eastAsia="zh-CN"/>
        </w:rPr>
        <w:t>本单位</w:t>
      </w:r>
      <w:r>
        <w:rPr>
          <w:rFonts w:hint="eastAsia" w:ascii="仿宋" w:hAnsi="仿宋" w:eastAsia="仿宋" w:cs="仿宋"/>
          <w:b/>
          <w:bCs/>
          <w:sz w:val="30"/>
          <w:szCs w:val="30"/>
          <w:highlight w:val="none"/>
        </w:rPr>
        <w:t>同意。若需将基于特定目的收集而来的</w:t>
      </w:r>
      <w:r>
        <w:rPr>
          <w:rFonts w:hint="eastAsia" w:ascii="仿宋" w:hAnsi="仿宋" w:eastAsia="仿宋" w:cs="仿宋"/>
          <w:b/>
          <w:bCs/>
          <w:sz w:val="30"/>
          <w:szCs w:val="30"/>
          <w:highlight w:val="none"/>
          <w:lang w:val="en-US" w:eastAsia="zh-CN"/>
        </w:rPr>
        <w:t>本单位企业信息和相关人员敏感信息</w:t>
      </w:r>
      <w:r>
        <w:rPr>
          <w:rFonts w:hint="eastAsia" w:ascii="仿宋" w:hAnsi="仿宋" w:eastAsia="仿宋" w:cs="仿宋"/>
          <w:b/>
          <w:bCs/>
          <w:sz w:val="30"/>
          <w:szCs w:val="30"/>
          <w:highlight w:val="none"/>
        </w:rPr>
        <w:t>用于其他目的时，亦将事先取得本单位授权同意。</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四</w:t>
      </w:r>
      <w:r>
        <w:rPr>
          <w:rFonts w:hint="eastAsia" w:ascii="宋体" w:hAnsi="宋体" w:cs="宋体"/>
          <w:b/>
          <w:bCs/>
          <w:sz w:val="30"/>
          <w:szCs w:val="30"/>
        </w:rPr>
        <w:t>、</w:t>
      </w:r>
      <w:r>
        <w:rPr>
          <w:rFonts w:hint="eastAsia" w:ascii="宋体" w:hAnsi="宋体" w:cs="宋体"/>
          <w:b/>
          <w:bCs/>
          <w:sz w:val="30"/>
          <w:szCs w:val="30"/>
          <w:lang w:val="en-US" w:eastAsia="zh-CN"/>
        </w:rPr>
        <w:t>敏感个人信息授权</w:t>
      </w:r>
    </w:p>
    <w:p>
      <w:pPr>
        <w:pStyle w:val="2"/>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本单位</w:t>
      </w:r>
      <w:r>
        <w:rPr>
          <w:rFonts w:hint="eastAsia" w:ascii="仿宋" w:hAnsi="仿宋" w:eastAsia="仿宋" w:cs="仿宋"/>
          <w:b/>
          <w:bCs/>
          <w:sz w:val="30"/>
          <w:szCs w:val="30"/>
        </w:rPr>
        <w:t>同意并授权沧州银行收集（含查询、核实）、存储、使用、加工、传输</w:t>
      </w:r>
      <w:r>
        <w:rPr>
          <w:rFonts w:hint="eastAsia" w:ascii="仿宋" w:hAnsi="仿宋" w:eastAsia="仿宋" w:cs="仿宋"/>
          <w:sz w:val="30"/>
          <w:szCs w:val="30"/>
        </w:rPr>
        <w:t>方式处理</w:t>
      </w:r>
      <w:r>
        <w:rPr>
          <w:rFonts w:hint="eastAsia" w:ascii="仿宋" w:hAnsi="仿宋" w:eastAsia="仿宋" w:cs="仿宋"/>
          <w:sz w:val="30"/>
          <w:szCs w:val="30"/>
          <w:lang w:val="en-US" w:eastAsia="zh-CN"/>
        </w:rPr>
        <w:t>本单位相关人员的敏感个人信息。</w:t>
      </w:r>
    </w:p>
    <w:p>
      <w:pPr>
        <w:pStyle w:val="2"/>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（一）人员范围：法定代表人/负责人、实际控制人、</w:t>
      </w:r>
      <w:r>
        <w:rPr>
          <w:rFonts w:hint="eastAsia" w:ascii="仿宋" w:hAnsi="仿宋" w:eastAsia="仿宋" w:cs="仿宋"/>
          <w:b w:val="0"/>
          <w:bCs w:val="0"/>
          <w:sz w:val="30"/>
          <w:szCs w:val="30"/>
        </w:rPr>
        <w:t>董事、监事</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财务负责人、</w:t>
      </w:r>
      <w:r>
        <w:rPr>
          <w:rFonts w:hint="eastAsia" w:ascii="仿宋" w:hAnsi="仿宋" w:eastAsia="仿宋" w:cs="仿宋"/>
          <w:sz w:val="30"/>
          <w:szCs w:val="30"/>
          <w:lang w:val="en-US" w:eastAsia="zh-CN"/>
        </w:rPr>
        <w:t>受益所有人、授权经办人、业务联系人（包含对账、网银、大额资金核实等对公业务）、自然人股东、个体工商户经营者。</w:t>
      </w:r>
    </w:p>
    <w:p>
      <w:pPr>
        <w:pStyle w:val="2"/>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二</w:t>
      </w:r>
      <w:r>
        <w:rPr>
          <w:rFonts w:hint="eastAsia" w:ascii="仿宋" w:hAnsi="仿宋" w:eastAsia="仿宋" w:cs="仿宋"/>
          <w:sz w:val="30"/>
          <w:szCs w:val="30"/>
        </w:rPr>
        <w:t>）</w:t>
      </w:r>
      <w:r>
        <w:rPr>
          <w:rFonts w:hint="eastAsia" w:ascii="仿宋" w:hAnsi="仿宋" w:eastAsia="仿宋" w:cs="仿宋"/>
          <w:sz w:val="30"/>
          <w:szCs w:val="30"/>
          <w:lang w:val="en-US" w:eastAsia="zh-CN"/>
        </w:rPr>
        <w:t>敏感个人信息范围：</w:t>
      </w:r>
      <w:r>
        <w:rPr>
          <w:rFonts w:hint="eastAsia" w:ascii="仿宋" w:hAnsi="仿宋" w:eastAsia="仿宋" w:cs="仿宋"/>
          <w:b/>
          <w:bCs/>
          <w:sz w:val="30"/>
          <w:szCs w:val="30"/>
        </w:rPr>
        <w:t>姓名、身份证件类型、身份证件号码信息、</w:t>
      </w:r>
      <w:r>
        <w:rPr>
          <w:rFonts w:hint="eastAsia" w:ascii="仿宋" w:hAnsi="仿宋" w:eastAsia="仿宋" w:cs="仿宋"/>
          <w:b/>
          <w:bCs/>
          <w:sz w:val="30"/>
          <w:szCs w:val="30"/>
          <w:lang w:val="en-US" w:eastAsia="zh-CN"/>
        </w:rPr>
        <w:t>联系方式</w:t>
      </w:r>
      <w:r>
        <w:rPr>
          <w:rFonts w:hint="eastAsia" w:ascii="仿宋" w:hAnsi="仿宋" w:eastAsia="仿宋" w:cs="仿宋"/>
          <w:b/>
          <w:bCs/>
          <w:sz w:val="30"/>
          <w:szCs w:val="30"/>
        </w:rPr>
        <w:t>、生物识别信息、签字笔迹。</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三</w:t>
      </w:r>
      <w:r>
        <w:rPr>
          <w:rFonts w:hint="eastAsia" w:ascii="仿宋" w:hAnsi="仿宋" w:eastAsia="仿宋" w:cs="仿宋"/>
          <w:sz w:val="30"/>
          <w:szCs w:val="30"/>
        </w:rPr>
        <w:t>）</w:t>
      </w:r>
      <w:r>
        <w:rPr>
          <w:rFonts w:hint="eastAsia" w:ascii="仿宋" w:hAnsi="仿宋" w:eastAsia="仿宋" w:cs="仿宋"/>
          <w:sz w:val="30"/>
          <w:szCs w:val="30"/>
          <w:lang w:val="en-US" w:eastAsia="zh-CN"/>
        </w:rPr>
        <w:t>采集原则：沧州银行严格遵循“最小必要”原则采集客户信息，本单位知悉，</w:t>
      </w:r>
      <w:r>
        <w:rPr>
          <w:rFonts w:hint="eastAsia" w:ascii="仿宋" w:hAnsi="仿宋" w:eastAsia="仿宋" w:cs="仿宋"/>
          <w:b/>
          <w:bCs/>
          <w:sz w:val="30"/>
          <w:szCs w:val="30"/>
          <w:lang w:val="en-US" w:eastAsia="zh-CN"/>
        </w:rPr>
        <w:t>若拒绝提供上述信息，将无法正常使用对应银行服务。</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四</w:t>
      </w:r>
      <w:r>
        <w:rPr>
          <w:rFonts w:hint="eastAsia" w:ascii="仿宋" w:hAnsi="仿宋" w:eastAsia="仿宋" w:cs="仿宋"/>
          <w:sz w:val="30"/>
          <w:szCs w:val="30"/>
        </w:rPr>
        <w:t>）本单位充分</w:t>
      </w:r>
      <w:r>
        <w:rPr>
          <w:rFonts w:hint="eastAsia" w:ascii="仿宋" w:hAnsi="仿宋" w:eastAsia="仿宋" w:cs="仿宋"/>
          <w:sz w:val="30"/>
          <w:szCs w:val="30"/>
          <w:lang w:val="en-US" w:eastAsia="zh-CN"/>
        </w:rPr>
        <w:t>知晓</w:t>
      </w:r>
      <w:r>
        <w:rPr>
          <w:rFonts w:hint="eastAsia" w:ascii="仿宋" w:hAnsi="仿宋" w:eastAsia="仿宋" w:cs="仿宋"/>
          <w:sz w:val="30"/>
          <w:szCs w:val="30"/>
        </w:rPr>
        <w:t>，上述个人信息若发生泄露或被非法使用，可能侵害相关人员人格尊严，危及人身及财产安全。</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b/>
          <w:bCs/>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五</w:t>
      </w:r>
      <w:r>
        <w:rPr>
          <w:rFonts w:hint="eastAsia" w:ascii="仿宋" w:hAnsi="仿宋" w:eastAsia="仿宋" w:cs="仿宋"/>
          <w:sz w:val="30"/>
          <w:szCs w:val="30"/>
        </w:rPr>
        <w:t>）</w:t>
      </w:r>
      <w:r>
        <w:rPr>
          <w:rFonts w:hint="eastAsia" w:ascii="仿宋" w:hAnsi="仿宋" w:eastAsia="仿宋" w:cs="仿宋"/>
          <w:sz w:val="30"/>
          <w:szCs w:val="30"/>
          <w:lang w:val="en-US" w:eastAsia="zh-CN"/>
        </w:rPr>
        <w:t>沧州银行</w:t>
      </w:r>
      <w:r>
        <w:rPr>
          <w:rFonts w:hint="eastAsia" w:ascii="仿宋" w:hAnsi="仿宋" w:eastAsia="仿宋" w:cs="仿宋"/>
          <w:sz w:val="30"/>
          <w:szCs w:val="30"/>
        </w:rPr>
        <w:t>承诺将严格遵守法律法规规定，加强对客户信息的保护，严格按约定目的处理客户信息，不做篡改或违法使用，并采取有效措施防止客户信息被滥用、非法使用、泄露或出售，确保信息安全。</w:t>
      </w:r>
      <w:r>
        <w:rPr>
          <w:rFonts w:hint="eastAsia" w:ascii="仿宋" w:hAnsi="仿宋" w:eastAsia="仿宋" w:cs="仿宋"/>
          <w:b/>
          <w:bCs/>
          <w:sz w:val="30"/>
          <w:szCs w:val="30"/>
        </w:rPr>
        <w:t>上述信息</w:t>
      </w:r>
      <w:r>
        <w:rPr>
          <w:rFonts w:hint="eastAsia" w:ascii="仿宋" w:hAnsi="仿宋" w:eastAsia="仿宋" w:cs="仿宋"/>
          <w:b/>
          <w:bCs/>
          <w:sz w:val="30"/>
          <w:szCs w:val="30"/>
          <w:lang w:val="en-US" w:eastAsia="zh-CN"/>
        </w:rPr>
        <w:t>均</w:t>
      </w:r>
      <w:r>
        <w:rPr>
          <w:rFonts w:hint="eastAsia" w:ascii="仿宋" w:hAnsi="仿宋" w:eastAsia="仿宋" w:cs="仿宋"/>
          <w:b/>
          <w:bCs/>
          <w:sz w:val="30"/>
          <w:szCs w:val="30"/>
        </w:rPr>
        <w:t>存储</w:t>
      </w:r>
      <w:r>
        <w:rPr>
          <w:rFonts w:hint="eastAsia" w:ascii="仿宋" w:hAnsi="仿宋" w:eastAsia="仿宋" w:cs="仿宋"/>
          <w:b/>
          <w:bCs/>
          <w:sz w:val="30"/>
          <w:szCs w:val="30"/>
          <w:lang w:val="en-US" w:eastAsia="zh-CN"/>
        </w:rPr>
        <w:t>于</w:t>
      </w:r>
      <w:r>
        <w:rPr>
          <w:rFonts w:hint="eastAsia" w:ascii="仿宋" w:hAnsi="仿宋" w:eastAsia="仿宋" w:cs="仿宋"/>
          <w:b/>
          <w:bCs/>
          <w:sz w:val="30"/>
          <w:szCs w:val="30"/>
        </w:rPr>
        <w:t>中国境内，</w:t>
      </w:r>
      <w:r>
        <w:rPr>
          <w:rFonts w:hint="eastAsia" w:ascii="仿宋" w:hAnsi="仿宋" w:eastAsia="仿宋" w:cs="仿宋"/>
          <w:b/>
          <w:bCs/>
          <w:sz w:val="30"/>
          <w:szCs w:val="30"/>
          <w:lang w:val="en-US" w:eastAsia="zh-CN"/>
        </w:rPr>
        <w:t>常规</w:t>
      </w:r>
      <w:r>
        <w:rPr>
          <w:rFonts w:hint="eastAsia" w:ascii="仿宋" w:hAnsi="仿宋" w:eastAsia="仿宋" w:cs="仿宋"/>
          <w:b/>
          <w:bCs/>
          <w:sz w:val="30"/>
          <w:szCs w:val="30"/>
        </w:rPr>
        <w:t>留存期限为本单位账户</w:t>
      </w:r>
      <w:r>
        <w:rPr>
          <w:rFonts w:hint="eastAsia" w:ascii="仿宋" w:hAnsi="仿宋" w:eastAsia="仿宋" w:cs="仿宋"/>
          <w:b/>
          <w:bCs/>
          <w:sz w:val="30"/>
          <w:szCs w:val="30"/>
          <w:lang w:val="en-US" w:eastAsia="zh-CN"/>
        </w:rPr>
        <w:t>销户</w:t>
      </w:r>
      <w:r>
        <w:rPr>
          <w:rFonts w:hint="eastAsia" w:ascii="仿宋" w:hAnsi="仿宋" w:eastAsia="仿宋" w:cs="仿宋"/>
          <w:b/>
          <w:bCs/>
          <w:sz w:val="30"/>
          <w:szCs w:val="30"/>
        </w:rPr>
        <w:t>后10年。若法律法规、政府规章、监管规范规定更长留存期限的，从其规定。</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六</w:t>
      </w:r>
      <w:r>
        <w:rPr>
          <w:rFonts w:hint="eastAsia" w:ascii="仿宋" w:hAnsi="仿宋" w:eastAsia="仿宋" w:cs="仿宋"/>
          <w:sz w:val="30"/>
          <w:szCs w:val="30"/>
        </w:rPr>
        <w:t>）</w:t>
      </w:r>
      <w:r>
        <w:rPr>
          <w:rFonts w:hint="eastAsia" w:ascii="仿宋" w:hAnsi="仿宋" w:eastAsia="仿宋" w:cs="仿宋"/>
          <w:sz w:val="30"/>
          <w:szCs w:val="30"/>
          <w:lang w:val="en-US" w:eastAsia="zh-CN"/>
        </w:rPr>
        <w:t>例外使用情形</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根据相关法律法规及国家标准，</w:t>
      </w:r>
      <w:r>
        <w:rPr>
          <w:rFonts w:hint="eastAsia" w:ascii="仿宋" w:hAnsi="仿宋" w:eastAsia="仿宋" w:cs="仿宋"/>
          <w:b/>
          <w:bCs/>
          <w:sz w:val="30"/>
          <w:szCs w:val="30"/>
        </w:rPr>
        <w:t>在以下例外情形中，无需取得本单位及信息主体同意，</w:t>
      </w:r>
      <w:r>
        <w:rPr>
          <w:rFonts w:hint="eastAsia" w:ascii="仿宋" w:hAnsi="仿宋" w:eastAsia="仿宋" w:cs="仿宋"/>
          <w:b/>
          <w:bCs/>
          <w:sz w:val="30"/>
          <w:szCs w:val="30"/>
          <w:lang w:val="en-US" w:eastAsia="zh-CN"/>
        </w:rPr>
        <w:t>沧州银行</w:t>
      </w:r>
      <w:r>
        <w:rPr>
          <w:rFonts w:hint="eastAsia" w:ascii="仿宋" w:hAnsi="仿宋" w:eastAsia="仿宋" w:cs="仿宋"/>
          <w:b/>
          <w:bCs/>
          <w:sz w:val="30"/>
          <w:szCs w:val="30"/>
        </w:rPr>
        <w:t>仍可依法收集</w:t>
      </w:r>
      <w:r>
        <w:rPr>
          <w:rFonts w:hint="eastAsia" w:ascii="仿宋" w:hAnsi="仿宋" w:eastAsia="仿宋" w:cs="仿宋"/>
          <w:b/>
          <w:bCs/>
          <w:sz w:val="30"/>
          <w:szCs w:val="30"/>
          <w:lang w:eastAsia="zh-CN"/>
        </w:rPr>
        <w:t>、</w:t>
      </w:r>
      <w:r>
        <w:rPr>
          <w:rFonts w:hint="eastAsia" w:ascii="仿宋" w:hAnsi="仿宋" w:eastAsia="仿宋" w:cs="仿宋"/>
          <w:b/>
          <w:bCs/>
          <w:sz w:val="30"/>
          <w:szCs w:val="30"/>
        </w:rPr>
        <w:t>使用</w:t>
      </w:r>
      <w:r>
        <w:rPr>
          <w:rFonts w:hint="eastAsia" w:ascii="仿宋" w:hAnsi="仿宋" w:eastAsia="仿宋" w:cs="仿宋"/>
          <w:b/>
          <w:bCs/>
          <w:sz w:val="30"/>
          <w:szCs w:val="30"/>
          <w:lang w:val="en-US" w:eastAsia="zh-CN"/>
        </w:rPr>
        <w:t>相关人员</w:t>
      </w:r>
      <w:r>
        <w:rPr>
          <w:rFonts w:hint="eastAsia" w:ascii="仿宋" w:hAnsi="仿宋" w:eastAsia="仿宋" w:cs="仿宋"/>
          <w:b/>
          <w:bCs/>
          <w:sz w:val="30"/>
          <w:szCs w:val="30"/>
        </w:rPr>
        <w:t>的个人信息:</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1.与国家安全、公共安全、重大公共利益等直接相关的</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2.与犯罪侦查、起诉、审判和判决执行等直接相关的</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3.为维护信息主体或第三方生命、财产等重大合法权益，且难以取得本人同意的</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sz w:val="30"/>
          <w:szCs w:val="30"/>
          <w:lang w:eastAsia="zh-CN"/>
        </w:rPr>
      </w:pPr>
      <w:r>
        <w:rPr>
          <w:rFonts w:hint="eastAsia" w:ascii="仿宋" w:hAnsi="仿宋" w:eastAsia="仿宋" w:cs="仿宋"/>
          <w:sz w:val="30"/>
          <w:szCs w:val="30"/>
        </w:rPr>
        <w:t>4.所收集的个人信息是个人信息主体自行向社会公众公开的</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 w:hAnsi="仿宋" w:eastAsia="仿宋" w:cs="仿宋"/>
          <w:sz w:val="30"/>
          <w:szCs w:val="30"/>
          <w:lang w:eastAsia="zh-CN"/>
        </w:rPr>
      </w:pPr>
      <w:r>
        <w:rPr>
          <w:rFonts w:hint="eastAsia" w:ascii="仿宋" w:hAnsi="仿宋" w:eastAsia="仿宋" w:cs="仿宋"/>
          <w:sz w:val="30"/>
          <w:szCs w:val="30"/>
        </w:rPr>
        <w:t>5.从合法公开披露的信息中收集个人信息的，如合法的新闻报道、政府信息公开渠道等</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6.法律法规规定的其他情形。</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五</w:t>
      </w:r>
      <w:r>
        <w:rPr>
          <w:rFonts w:hint="eastAsia" w:ascii="宋体" w:hAnsi="宋体" w:cs="宋体"/>
          <w:b/>
          <w:bCs/>
          <w:sz w:val="30"/>
          <w:szCs w:val="30"/>
        </w:rPr>
        <w:t>、向境内第三方提供个人信息</w:t>
      </w:r>
      <w:r>
        <w:rPr>
          <w:rFonts w:hint="eastAsia" w:ascii="宋体" w:hAnsi="宋体" w:cs="宋体"/>
          <w:b/>
          <w:bCs/>
          <w:sz w:val="30"/>
          <w:szCs w:val="30"/>
          <w:lang w:val="en-US" w:eastAsia="zh-CN"/>
        </w:rPr>
        <w:t>授权</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仿宋" w:hAnsi="仿宋" w:eastAsia="仿宋" w:cs="仿宋"/>
          <w:sz w:val="30"/>
          <w:szCs w:val="30"/>
        </w:rPr>
      </w:pPr>
      <w:r>
        <w:rPr>
          <w:rFonts w:hint="eastAsia" w:ascii="仿宋" w:hAnsi="仿宋" w:eastAsia="仿宋" w:cs="仿宋"/>
          <w:b/>
          <w:bCs/>
          <w:sz w:val="30"/>
          <w:szCs w:val="30"/>
          <w:lang w:val="en-US" w:eastAsia="zh-CN"/>
        </w:rPr>
        <w:t>本单位</w:t>
      </w:r>
      <w:r>
        <w:rPr>
          <w:rFonts w:hint="eastAsia" w:ascii="仿宋" w:hAnsi="仿宋" w:eastAsia="仿宋" w:cs="仿宋"/>
          <w:b/>
          <w:bCs/>
          <w:sz w:val="30"/>
          <w:szCs w:val="30"/>
        </w:rPr>
        <w:t>同意并授权沧州银行通过纸质文件传递、系统对接、电子数据加密传输方式向向境内合法第三方提供</w:t>
      </w:r>
      <w:r>
        <w:rPr>
          <w:rFonts w:hint="eastAsia" w:ascii="仿宋" w:hAnsi="仿宋" w:eastAsia="仿宋" w:cs="仿宋"/>
          <w:b/>
          <w:bCs/>
          <w:sz w:val="30"/>
          <w:szCs w:val="30"/>
          <w:lang w:val="en-US" w:eastAsia="zh-CN"/>
        </w:rPr>
        <w:t>本单位相关人员</w:t>
      </w:r>
      <w:r>
        <w:rPr>
          <w:rFonts w:hint="eastAsia" w:ascii="仿宋" w:hAnsi="仿宋" w:eastAsia="仿宋" w:cs="仿宋"/>
          <w:b/>
          <w:bCs/>
          <w:sz w:val="30"/>
          <w:szCs w:val="30"/>
        </w:rPr>
        <w:t>个人信息。</w:t>
      </w:r>
    </w:p>
    <w:p>
      <w:pPr>
        <w:keepNext w:val="0"/>
        <w:keepLines w:val="0"/>
        <w:pageBreakBefore w:val="0"/>
        <w:widowControl w:val="0"/>
        <w:tabs>
          <w:tab w:val="left" w:pos="1333"/>
        </w:tabs>
        <w:kinsoku/>
        <w:wordWrap/>
        <w:overflowPunct/>
        <w:topLinePunct w:val="0"/>
        <w:autoSpaceDE/>
        <w:autoSpaceDN/>
        <w:bidi w:val="0"/>
        <w:adjustRightInd/>
        <w:snapToGrid/>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（一）为履行监管职责、开展风险防控及行业统计分析</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沧州银行</w:t>
      </w:r>
      <w:r>
        <w:rPr>
          <w:rFonts w:hint="eastAsia" w:ascii="仿宋" w:hAnsi="仿宋" w:eastAsia="仿宋" w:cs="仿宋"/>
          <w:sz w:val="30"/>
          <w:szCs w:val="30"/>
        </w:rPr>
        <w:t>可以向</w:t>
      </w:r>
      <w:r>
        <w:rPr>
          <w:rFonts w:hint="eastAsia" w:ascii="仿宋" w:hAnsi="仿宋" w:eastAsia="仿宋" w:cs="仿宋"/>
          <w:b/>
          <w:bCs/>
          <w:sz w:val="30"/>
          <w:szCs w:val="30"/>
        </w:rPr>
        <w:t>政府管理部门、公安司法机关、监管机构（包含中国人民银行、国家金融监督管理局）、纪检监察机构、行业性自律组织（包含中国银行业协会、中国支付清算协会）</w:t>
      </w:r>
      <w:r>
        <w:rPr>
          <w:rFonts w:hint="eastAsia" w:ascii="仿宋" w:hAnsi="仿宋" w:eastAsia="仿宋" w:cs="仿宋"/>
          <w:b/>
          <w:bCs/>
          <w:sz w:val="30"/>
          <w:szCs w:val="30"/>
          <w:lang w:val="en-US" w:eastAsia="zh-CN"/>
        </w:rPr>
        <w:t>等</w:t>
      </w:r>
      <w:r>
        <w:rPr>
          <w:rFonts w:hint="eastAsia" w:ascii="仿宋" w:hAnsi="仿宋" w:eastAsia="仿宋" w:cs="仿宋"/>
          <w:b/>
          <w:bCs/>
          <w:sz w:val="30"/>
          <w:szCs w:val="30"/>
        </w:rPr>
        <w:t>机构</w:t>
      </w:r>
      <w:r>
        <w:rPr>
          <w:rFonts w:hint="eastAsia" w:ascii="仿宋" w:hAnsi="仿宋" w:eastAsia="仿宋" w:cs="仿宋"/>
          <w:sz w:val="30"/>
          <w:szCs w:val="30"/>
        </w:rPr>
        <w:t>提供</w:t>
      </w:r>
      <w:r>
        <w:rPr>
          <w:rFonts w:hint="eastAsia" w:ascii="仿宋" w:hAnsi="仿宋" w:eastAsia="仿宋" w:cs="仿宋"/>
          <w:sz w:val="30"/>
          <w:szCs w:val="30"/>
          <w:lang w:val="en-US" w:eastAsia="zh-CN"/>
        </w:rPr>
        <w:t>本单位相关人员</w:t>
      </w:r>
      <w:r>
        <w:rPr>
          <w:rFonts w:hint="eastAsia" w:ascii="仿宋" w:hAnsi="仿宋" w:eastAsia="仿宋" w:cs="仿宋"/>
          <w:sz w:val="30"/>
          <w:szCs w:val="30"/>
        </w:rPr>
        <w:t>的个人信息。</w:t>
      </w:r>
    </w:p>
    <w:p>
      <w:pPr>
        <w:numPr>
          <w:ilvl w:val="-1"/>
          <w:numId w:val="0"/>
        </w:numPr>
        <w:ind w:firstLine="600" w:firstLineChars="200"/>
        <w:rPr>
          <w:rFonts w:hint="eastAsia" w:ascii="宋体" w:hAnsi="宋体" w:eastAsia="宋体" w:cs="宋体"/>
          <w:b/>
          <w:bCs/>
          <w:sz w:val="30"/>
          <w:szCs w:val="30"/>
          <w:lang w:val="en-US" w:eastAsia="zh-CN" w:bidi="ar"/>
        </w:rPr>
      </w:pPr>
      <w:r>
        <w:rPr>
          <w:rFonts w:hint="eastAsia" w:ascii="仿宋" w:hAnsi="仿宋" w:eastAsia="仿宋" w:cs="仿宋"/>
          <w:sz w:val="30"/>
          <w:szCs w:val="30"/>
        </w:rPr>
        <w:t>（</w:t>
      </w:r>
      <w:r>
        <w:rPr>
          <w:rFonts w:hint="eastAsia" w:ascii="仿宋" w:hAnsi="仿宋" w:eastAsia="仿宋" w:cs="仿宋"/>
          <w:sz w:val="30"/>
          <w:szCs w:val="30"/>
          <w:lang w:val="en-US" w:eastAsia="zh-CN"/>
        </w:rPr>
        <w:t>二</w:t>
      </w:r>
      <w:r>
        <w:rPr>
          <w:rFonts w:hint="eastAsia" w:ascii="仿宋" w:hAnsi="仿宋" w:eastAsia="仿宋" w:cs="仿宋"/>
          <w:sz w:val="30"/>
          <w:szCs w:val="30"/>
        </w:rPr>
        <w:t>）为正常办理业务、提供配套服务，</w:t>
      </w:r>
      <w:r>
        <w:rPr>
          <w:rFonts w:hint="eastAsia" w:ascii="仿宋" w:hAnsi="仿宋" w:eastAsia="仿宋" w:cs="仿宋"/>
          <w:sz w:val="30"/>
          <w:szCs w:val="30"/>
          <w:lang w:val="en-US" w:eastAsia="zh-CN"/>
        </w:rPr>
        <w:t>沧州银行</w:t>
      </w:r>
      <w:r>
        <w:rPr>
          <w:rFonts w:hint="eastAsia" w:ascii="仿宋" w:hAnsi="仿宋" w:eastAsia="仿宋" w:cs="仿宋"/>
          <w:sz w:val="30"/>
          <w:szCs w:val="30"/>
        </w:rPr>
        <w:t>可以向</w:t>
      </w:r>
      <w:r>
        <w:rPr>
          <w:rFonts w:hint="eastAsia" w:ascii="仿宋" w:hAnsi="仿宋" w:eastAsia="仿宋" w:cs="仿宋"/>
          <w:b/>
          <w:bCs/>
          <w:sz w:val="30"/>
          <w:szCs w:val="30"/>
        </w:rPr>
        <w:t>中国邮政公司及其分公司、</w:t>
      </w:r>
      <w:r>
        <w:rPr>
          <w:rFonts w:hint="eastAsia" w:ascii="仿宋" w:hAnsi="仿宋" w:eastAsia="仿宋" w:cs="仿宋"/>
          <w:b/>
          <w:bCs/>
          <w:sz w:val="30"/>
          <w:szCs w:val="30"/>
          <w:lang w:val="en-US" w:eastAsia="zh-CN"/>
        </w:rPr>
        <w:t>顺丰速运有限公司、</w:t>
      </w:r>
      <w:r>
        <w:rPr>
          <w:rFonts w:hint="eastAsia" w:ascii="仿宋" w:hAnsi="仿宋" w:eastAsia="仿宋" w:cs="仿宋"/>
          <w:b/>
          <w:bCs/>
          <w:sz w:val="30"/>
          <w:szCs w:val="30"/>
        </w:rPr>
        <w:t>中国银联</w:t>
      </w:r>
      <w:r>
        <w:rPr>
          <w:rFonts w:hint="eastAsia" w:ascii="仿宋" w:hAnsi="仿宋" w:eastAsia="仿宋" w:cs="仿宋"/>
          <w:b/>
          <w:bCs/>
          <w:sz w:val="30"/>
          <w:szCs w:val="30"/>
          <w:lang w:val="en-US" w:eastAsia="zh-CN"/>
        </w:rPr>
        <w:t>等第三方服务机构</w:t>
      </w:r>
      <w:r>
        <w:rPr>
          <w:rFonts w:hint="eastAsia" w:ascii="仿宋" w:hAnsi="仿宋" w:eastAsia="仿宋" w:cs="仿宋"/>
          <w:sz w:val="30"/>
          <w:szCs w:val="30"/>
          <w:lang w:val="en-US" w:eastAsia="zh-CN"/>
        </w:rPr>
        <w:t>提供本单位业务联系人相关信息，用于文件寄递、票据送达、对账单投递、结算卡办理等对公业务场景。</w:t>
      </w:r>
    </w:p>
    <w:p>
      <w:pPr>
        <w:keepNext w:val="0"/>
        <w:keepLines w:val="0"/>
        <w:pageBreakBefore w:val="0"/>
        <w:widowControl/>
        <w:numPr>
          <w:ilvl w:val="-1"/>
          <w:numId w:val="0"/>
        </w:numPr>
        <w:tabs>
          <w:tab w:val="left" w:pos="1333"/>
        </w:tabs>
        <w:kinsoku/>
        <w:wordWrap/>
        <w:overflowPunct/>
        <w:topLinePunct w:val="0"/>
        <w:autoSpaceDE/>
        <w:autoSpaceDN/>
        <w:bidi w:val="0"/>
        <w:adjustRightInd/>
        <w:snapToGrid/>
        <w:ind w:firstLine="602" w:firstLineChars="200"/>
        <w:jc w:val="left"/>
        <w:textAlignment w:val="auto"/>
        <w:rPr>
          <w:rFonts w:ascii="宋体" w:hAnsi="宋体" w:cs="宋体"/>
          <w:b/>
          <w:bCs/>
          <w:sz w:val="30"/>
          <w:szCs w:val="30"/>
        </w:rPr>
      </w:pPr>
      <w:r>
        <w:rPr>
          <w:rFonts w:hint="eastAsia" w:ascii="宋体" w:hAnsi="宋体" w:cs="宋体"/>
          <w:b/>
          <w:bCs/>
          <w:sz w:val="30"/>
          <w:szCs w:val="30"/>
          <w:lang w:val="en-US" w:eastAsia="zh-CN" w:bidi="ar"/>
        </w:rPr>
        <w:t>六</w:t>
      </w:r>
      <w:r>
        <w:rPr>
          <w:rFonts w:hint="eastAsia" w:ascii="宋体" w:hAnsi="宋体" w:cs="宋体"/>
          <w:b/>
          <w:bCs/>
          <w:sz w:val="30"/>
          <w:szCs w:val="30"/>
        </w:rPr>
        <w:t>、本单位知悉并</w:t>
      </w:r>
      <w:r>
        <w:rPr>
          <w:rFonts w:hint="eastAsia" w:ascii="宋体" w:hAnsi="宋体" w:cs="宋体"/>
          <w:b/>
          <w:bCs/>
          <w:sz w:val="30"/>
          <w:szCs w:val="30"/>
          <w:lang w:val="en-US" w:eastAsia="zh-CN"/>
        </w:rPr>
        <w:t>确认</w:t>
      </w:r>
      <w:r>
        <w:rPr>
          <w:rFonts w:hint="eastAsia" w:ascii="宋体" w:hAnsi="宋体" w:cs="宋体"/>
          <w:b/>
          <w:bCs/>
          <w:sz w:val="30"/>
          <w:szCs w:val="30"/>
        </w:rPr>
        <w:t>，上述信息为沧州银行提供对公客户服务基本功能所必需的必要信息。本单位保证所提供信息真实、准确、完整，若信息存在虚假、不实、缺失情形，将影响本单位银行业务办理及正常交易开展。</w:t>
      </w:r>
      <w:r>
        <w:rPr>
          <w:rFonts w:hint="eastAsia" w:ascii="宋体" w:hAnsi="宋体" w:eastAsia="宋体" w:cs="宋体"/>
          <w:b/>
          <w:bCs/>
          <w:sz w:val="30"/>
          <w:szCs w:val="30"/>
          <w:lang w:val="en-US" w:eastAsia="zh-CN" w:bidi="ar"/>
        </w:rPr>
        <w:t>本单位如需撤销相关人员个人信息授权，需前往沧州银行经办机构办理人员信息更新或账户解约、业务结清、销户等对应手续。授权撤销后，沧州银行将不再新增采集、使用相关个人信息，已留存信息将严格按照法律法规及监管要求妥善保管，不用于新增业务办理。</w:t>
      </w:r>
    </w:p>
    <w:p>
      <w:pPr>
        <w:keepNext w:val="0"/>
        <w:keepLines w:val="0"/>
        <w:pageBreakBefore w:val="0"/>
        <w:widowControl w:val="0"/>
        <w:tabs>
          <w:tab w:val="left" w:pos="1333"/>
        </w:tabs>
        <w:kinsoku/>
        <w:wordWrap/>
        <w:overflowPunct/>
        <w:topLinePunct w:val="0"/>
        <w:autoSpaceDE/>
        <w:autoSpaceDN/>
        <w:bidi w:val="0"/>
        <w:adjustRightInd/>
        <w:snapToGrid/>
        <w:ind w:firstLine="602" w:firstLineChars="200"/>
        <w:jc w:val="both"/>
        <w:textAlignment w:val="auto"/>
        <w:rPr>
          <w:rFonts w:ascii="宋体" w:hAnsi="宋体" w:cs="宋体"/>
          <w:b/>
          <w:bCs/>
          <w:sz w:val="30"/>
          <w:szCs w:val="30"/>
        </w:rPr>
      </w:pPr>
      <w:r>
        <w:rPr>
          <w:rFonts w:hint="eastAsia" w:ascii="宋体" w:hAnsi="宋体" w:cs="宋体"/>
          <w:b/>
          <w:bCs/>
          <w:sz w:val="30"/>
          <w:szCs w:val="30"/>
          <w:lang w:val="en-US" w:eastAsia="zh-CN"/>
        </w:rPr>
        <w:t>七</w:t>
      </w:r>
      <w:r>
        <w:rPr>
          <w:rFonts w:hint="eastAsia" w:ascii="宋体" w:hAnsi="宋体" w:cs="宋体"/>
          <w:b/>
          <w:bCs/>
          <w:sz w:val="30"/>
          <w:szCs w:val="30"/>
        </w:rPr>
        <w:t>、本单位承诺：签署本委托授权书前，已向本单位被授权人及相关信息主体充分告知沧州银行经办机构的名称、联系方式及业务办理、后期服务过程中个人信息的处理目的、处理方式、处理信息的种类等事项，已依法取得全部相关人员的真实、自愿授权同意。</w:t>
      </w:r>
      <w:r>
        <w:rPr>
          <w:rFonts w:hint="eastAsia" w:ascii="宋体" w:hAnsi="宋体" w:cs="宋体"/>
          <w:b/>
          <w:bCs/>
          <w:sz w:val="30"/>
          <w:szCs w:val="30"/>
          <w:lang w:val="en-US" w:eastAsia="zh-CN"/>
        </w:rPr>
        <w:t>若</w:t>
      </w:r>
      <w:r>
        <w:rPr>
          <w:rFonts w:hint="eastAsia" w:ascii="宋体" w:hAnsi="宋体" w:eastAsia="宋体" w:cs="宋体"/>
          <w:b/>
          <w:bCs/>
          <w:kern w:val="2"/>
          <w:sz w:val="30"/>
          <w:szCs w:val="30"/>
          <w:lang w:val="en-US" w:eastAsia="zh-CN" w:bidi="ar"/>
        </w:rPr>
        <w:t>相关人员个人信息需更正、补充、删除的，</w:t>
      </w:r>
      <w:r>
        <w:rPr>
          <w:rFonts w:hint="eastAsia" w:ascii="宋体" w:hAnsi="宋体" w:cs="宋体"/>
          <w:b/>
          <w:bCs/>
          <w:kern w:val="2"/>
          <w:sz w:val="30"/>
          <w:szCs w:val="30"/>
          <w:lang w:val="en-US" w:eastAsia="zh-CN" w:bidi="ar"/>
        </w:rPr>
        <w:t>本单位将事先取得对应信息主体同意</w:t>
      </w:r>
      <w:r>
        <w:rPr>
          <w:rFonts w:hint="eastAsia" w:ascii="宋体" w:hAnsi="宋体" w:eastAsia="宋体" w:cs="宋体"/>
          <w:b/>
          <w:bCs/>
          <w:kern w:val="2"/>
          <w:sz w:val="30"/>
          <w:szCs w:val="30"/>
          <w:lang w:val="en-US" w:eastAsia="zh-CN" w:bidi="ar"/>
        </w:rPr>
        <w:t>。</w:t>
      </w:r>
      <w:r>
        <w:rPr>
          <w:rFonts w:hint="eastAsia" w:ascii="宋体" w:hAnsi="宋体" w:cs="宋体"/>
          <w:b/>
          <w:bCs/>
          <w:sz w:val="30"/>
          <w:szCs w:val="30"/>
        </w:rPr>
        <w:t>因本单位未履行前述承诺导致沧州银行遭受损失或产生的侵犯信息主体权益的相关法律责任，本单位愿意承担相应责任。</w:t>
      </w:r>
    </w:p>
    <w:p>
      <w:pPr>
        <w:pStyle w:val="2"/>
        <w:keepNext w:val="0"/>
        <w:keepLines w:val="0"/>
        <w:pageBreakBefore w:val="0"/>
        <w:widowControl w:val="0"/>
        <w:kinsoku/>
        <w:wordWrap/>
        <w:overflowPunct/>
        <w:topLinePunct w:val="0"/>
        <w:autoSpaceDE/>
        <w:autoSpaceDN/>
        <w:bidi w:val="0"/>
        <w:adjustRightInd/>
        <w:snapToGrid/>
        <w:jc w:val="both"/>
        <w:textAlignment w:val="auto"/>
        <w:rPr>
          <w:rFonts w:ascii="宋体" w:hAnsi="宋体" w:cs="宋体"/>
          <w:b/>
          <w:bCs/>
          <w:sz w:val="30"/>
          <w:szCs w:val="30"/>
        </w:rPr>
      </w:pPr>
    </w:p>
    <w:p>
      <w:pPr>
        <w:pStyle w:val="4"/>
        <w:keepNext w:val="0"/>
        <w:keepLines w:val="0"/>
        <w:pageBreakBefore w:val="0"/>
        <w:widowControl w:val="0"/>
        <w:kinsoku/>
        <w:wordWrap/>
        <w:overflowPunct/>
        <w:topLinePunct w:val="0"/>
        <w:autoSpaceDE/>
        <w:autoSpaceDN/>
        <w:bidi w:val="0"/>
        <w:adjustRightInd/>
        <w:snapToGrid/>
        <w:spacing w:line="240" w:lineRule="auto"/>
        <w:ind w:right="0" w:firstLine="640" w:firstLineChars="200"/>
        <w:jc w:val="both"/>
        <w:textAlignment w:val="auto"/>
        <w:rPr>
          <w:rFonts w:hint="eastAsia"/>
          <w:sz w:val="32"/>
          <w:szCs w:val="32"/>
        </w:rPr>
      </w:pPr>
      <w:r>
        <w:rPr>
          <w:rFonts w:hint="eastAsia" w:cs="仿宋"/>
          <w:sz w:val="32"/>
          <w:szCs w:val="32"/>
          <w:lang w:val="en-US" w:eastAsia="zh-CN"/>
        </w:rPr>
        <w:sym w:font="Wingdings" w:char="00A8"/>
      </w:r>
      <w:r>
        <w:rPr>
          <w:rFonts w:hint="eastAsia" w:cs="仿宋"/>
          <w:sz w:val="32"/>
          <w:szCs w:val="32"/>
          <w:lang w:val="en-US" w:eastAsia="zh-CN"/>
        </w:rPr>
        <w:t>本单位已同意并授权按照《沧州银行对公客户信息授权书》相关约定处理本单位相关人员的敏感个人信息</w:t>
      </w:r>
    </w:p>
    <w:p>
      <w:pPr>
        <w:pStyle w:val="4"/>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宋体" w:hAnsi="宋体" w:cs="宋体"/>
          <w:b/>
          <w:bCs/>
          <w:sz w:val="30"/>
          <w:szCs w:val="30"/>
        </w:rPr>
      </w:pPr>
      <w:r>
        <w:rPr>
          <w:rFonts w:hint="eastAsia" w:ascii="仿宋" w:hAnsi="仿宋" w:eastAsia="仿宋" w:cs="仿宋"/>
          <w:sz w:val="32"/>
          <w:szCs w:val="32"/>
        </w:rPr>
        <w:sym w:font="Wingdings" w:char="00A8"/>
      </w:r>
      <w:r>
        <w:rPr>
          <w:rFonts w:hint="eastAsia" w:cs="仿宋"/>
          <w:sz w:val="32"/>
          <w:szCs w:val="32"/>
          <w:lang w:val="en-US" w:eastAsia="zh-CN"/>
        </w:rPr>
        <w:t>本单位已同意并授权按照《沧州银行对公客户信息授权书》</w:t>
      </w:r>
      <w:r>
        <w:rPr>
          <w:rFonts w:hint="eastAsia" w:ascii="仿宋" w:hAnsi="仿宋" w:eastAsia="仿宋" w:cs="仿宋"/>
          <w:sz w:val="32"/>
          <w:szCs w:val="32"/>
          <w:lang w:val="en-US" w:eastAsia="zh-CN"/>
        </w:rPr>
        <w:t>相关约定对外提供</w:t>
      </w:r>
      <w:r>
        <w:rPr>
          <w:rFonts w:hint="eastAsia" w:cs="仿宋"/>
          <w:sz w:val="32"/>
          <w:szCs w:val="32"/>
          <w:lang w:val="en-US" w:eastAsia="zh-CN"/>
        </w:rPr>
        <w:t>本单位相关人员的敏感个人信息</w:t>
      </w:r>
    </w:p>
    <w:p>
      <w:pPr>
        <w:tabs>
          <w:tab w:val="left" w:pos="2250"/>
        </w:tabs>
        <w:spacing w:line="360" w:lineRule="auto"/>
        <w:ind w:firstLine="0" w:firstLineChars="0"/>
        <w:rPr>
          <w:rFonts w:ascii="仿宋" w:hAnsi="仿宋" w:eastAsia="仿宋" w:cs="仿宋"/>
          <w:bCs/>
          <w:sz w:val="30"/>
          <w:szCs w:val="30"/>
        </w:rPr>
      </w:pPr>
    </w:p>
    <w:p>
      <w:pPr>
        <w:tabs>
          <w:tab w:val="left" w:pos="2250"/>
        </w:tabs>
        <w:snapToGrid/>
        <w:spacing w:line="360" w:lineRule="auto"/>
        <w:ind w:right="0"/>
        <w:jc w:val="left"/>
        <w:rPr>
          <w:rFonts w:ascii="仿宋" w:hAnsi="仿宋" w:eastAsia="仿宋" w:cs="仿宋"/>
          <w:bCs/>
          <w:sz w:val="30"/>
          <w:szCs w:val="30"/>
        </w:rPr>
      </w:pPr>
      <w:r>
        <w:rPr>
          <w:rFonts w:hint="eastAsia" w:ascii="仿宋" w:hAnsi="仿宋" w:eastAsia="仿宋" w:cs="仿宋"/>
          <w:bCs/>
          <w:sz w:val="30"/>
          <w:szCs w:val="30"/>
        </w:rPr>
        <w:t>委托单位公章</w:t>
      </w:r>
      <w:r>
        <w:rPr>
          <w:rFonts w:hint="eastAsia" w:ascii="仿宋" w:hAnsi="仿宋" w:eastAsia="仿宋" w:cs="仿宋"/>
          <w:sz w:val="30"/>
          <w:szCs w:val="30"/>
        </w:rPr>
        <w:t>：</w:t>
      </w:r>
    </w:p>
    <w:p>
      <w:pPr>
        <w:snapToGrid w:val="0"/>
        <w:spacing w:line="700" w:lineRule="exact"/>
        <w:ind w:right="482"/>
        <w:rPr>
          <w:rFonts w:ascii="仿宋" w:hAnsi="仿宋" w:eastAsia="仿宋" w:cs="仿宋"/>
          <w:sz w:val="30"/>
          <w:szCs w:val="30"/>
        </w:rPr>
      </w:pPr>
      <w:r>
        <w:rPr>
          <w:rFonts w:hint="eastAsia" w:ascii="仿宋" w:hAnsi="仿宋" w:eastAsia="仿宋" w:cs="仿宋"/>
          <w:bCs/>
          <w:sz w:val="30"/>
          <w:szCs w:val="30"/>
        </w:rPr>
        <w:t>委托单位</w:t>
      </w:r>
      <w:r>
        <w:rPr>
          <w:rFonts w:hint="eastAsia" w:ascii="仿宋" w:hAnsi="仿宋" w:eastAsia="仿宋" w:cs="仿宋"/>
          <w:sz w:val="30"/>
          <w:szCs w:val="30"/>
        </w:rPr>
        <w:t>法定代表人/负责人（签字）：</w:t>
      </w:r>
    </w:p>
    <w:p>
      <w:pPr>
        <w:snapToGrid w:val="0"/>
        <w:spacing w:line="700" w:lineRule="exact"/>
        <w:ind w:right="482"/>
        <w:rPr>
          <w:rFonts w:ascii="仿宋" w:hAnsi="仿宋" w:eastAsia="仿宋" w:cs="仿宋"/>
          <w:sz w:val="30"/>
          <w:szCs w:val="30"/>
        </w:rPr>
      </w:pPr>
      <w:r>
        <w:rPr>
          <w:rFonts w:hint="eastAsia" w:ascii="仿宋" w:hAnsi="仿宋" w:eastAsia="仿宋" w:cs="仿宋"/>
          <w:bCs/>
          <w:sz w:val="30"/>
          <w:szCs w:val="30"/>
        </w:rPr>
        <w:t>委托代理</w:t>
      </w:r>
      <w:r>
        <w:rPr>
          <w:rFonts w:hint="eastAsia" w:ascii="仿宋" w:hAnsi="仿宋" w:eastAsia="仿宋" w:cs="仿宋"/>
          <w:sz w:val="30"/>
          <w:szCs w:val="30"/>
        </w:rPr>
        <w:t xml:space="preserve">人（签字）：  </w:t>
      </w:r>
    </w:p>
    <w:p>
      <w:pPr>
        <w:snapToGrid w:val="0"/>
        <w:spacing w:line="700" w:lineRule="exact"/>
        <w:ind w:right="482" w:firstLine="0" w:firstLineChars="0"/>
        <w:jc w:val="right"/>
      </w:pPr>
      <w:r>
        <w:rPr>
          <w:rFonts w:hint="eastAsia" w:ascii="仿宋" w:hAnsi="仿宋" w:eastAsia="仿宋" w:cs="仿宋"/>
          <w:bCs/>
          <w:sz w:val="30"/>
          <w:szCs w:val="30"/>
        </w:rPr>
        <w:t xml:space="preserve">  _____年____月____日</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5F"/>
    <w:rsid w:val="000A7492"/>
    <w:rsid w:val="0013578E"/>
    <w:rsid w:val="004A420C"/>
    <w:rsid w:val="007C6883"/>
    <w:rsid w:val="00AB365F"/>
    <w:rsid w:val="00B43FCD"/>
    <w:rsid w:val="00B776C2"/>
    <w:rsid w:val="00C7720E"/>
    <w:rsid w:val="00CA623F"/>
    <w:rsid w:val="00D612F1"/>
    <w:rsid w:val="01D159B2"/>
    <w:rsid w:val="02485D4E"/>
    <w:rsid w:val="030F0FF1"/>
    <w:rsid w:val="037F623A"/>
    <w:rsid w:val="03D6006F"/>
    <w:rsid w:val="04A07AC8"/>
    <w:rsid w:val="0654081F"/>
    <w:rsid w:val="095624EB"/>
    <w:rsid w:val="098805B6"/>
    <w:rsid w:val="0A33204C"/>
    <w:rsid w:val="0A345E9F"/>
    <w:rsid w:val="0B122163"/>
    <w:rsid w:val="0B13248D"/>
    <w:rsid w:val="0B547098"/>
    <w:rsid w:val="0B7B4206"/>
    <w:rsid w:val="0BE425C2"/>
    <w:rsid w:val="0BF66ACF"/>
    <w:rsid w:val="0C2D2C04"/>
    <w:rsid w:val="0C557307"/>
    <w:rsid w:val="0DE17F40"/>
    <w:rsid w:val="0FC5746F"/>
    <w:rsid w:val="12764506"/>
    <w:rsid w:val="12F65DEB"/>
    <w:rsid w:val="135B5583"/>
    <w:rsid w:val="14FC402D"/>
    <w:rsid w:val="1841176B"/>
    <w:rsid w:val="18B71830"/>
    <w:rsid w:val="18D40728"/>
    <w:rsid w:val="195471D3"/>
    <w:rsid w:val="1968723B"/>
    <w:rsid w:val="1C893960"/>
    <w:rsid w:val="1CF45F8E"/>
    <w:rsid w:val="1CFD311A"/>
    <w:rsid w:val="1D9A4940"/>
    <w:rsid w:val="1E237C21"/>
    <w:rsid w:val="1F062F35"/>
    <w:rsid w:val="23F570BC"/>
    <w:rsid w:val="241E4CD1"/>
    <w:rsid w:val="24B2462D"/>
    <w:rsid w:val="24ED5D6F"/>
    <w:rsid w:val="24F26241"/>
    <w:rsid w:val="25B675A5"/>
    <w:rsid w:val="25DA0980"/>
    <w:rsid w:val="28EC0123"/>
    <w:rsid w:val="28F074F6"/>
    <w:rsid w:val="2A823B95"/>
    <w:rsid w:val="2ACE0DEC"/>
    <w:rsid w:val="2BAE1BB9"/>
    <w:rsid w:val="2C8442D9"/>
    <w:rsid w:val="2DA3711C"/>
    <w:rsid w:val="2E136E80"/>
    <w:rsid w:val="30DD443C"/>
    <w:rsid w:val="31BB0E7C"/>
    <w:rsid w:val="334409AC"/>
    <w:rsid w:val="338F1D24"/>
    <w:rsid w:val="3414750E"/>
    <w:rsid w:val="345A0855"/>
    <w:rsid w:val="355156E2"/>
    <w:rsid w:val="35F372E9"/>
    <w:rsid w:val="36A92EBB"/>
    <w:rsid w:val="36FA5AC8"/>
    <w:rsid w:val="371C0334"/>
    <w:rsid w:val="37953A8E"/>
    <w:rsid w:val="38004C8F"/>
    <w:rsid w:val="39C01B73"/>
    <w:rsid w:val="39F53939"/>
    <w:rsid w:val="3AB57F4E"/>
    <w:rsid w:val="3AD60D98"/>
    <w:rsid w:val="3B350DB1"/>
    <w:rsid w:val="3C9A0678"/>
    <w:rsid w:val="401E37BD"/>
    <w:rsid w:val="4276688E"/>
    <w:rsid w:val="43395FD9"/>
    <w:rsid w:val="43AE5C6E"/>
    <w:rsid w:val="43C13CAE"/>
    <w:rsid w:val="48A1304B"/>
    <w:rsid w:val="49562072"/>
    <w:rsid w:val="49942455"/>
    <w:rsid w:val="4B951311"/>
    <w:rsid w:val="4BD524CB"/>
    <w:rsid w:val="4CFA7AE4"/>
    <w:rsid w:val="4D202A62"/>
    <w:rsid w:val="4D3F38CB"/>
    <w:rsid w:val="4DDC25D5"/>
    <w:rsid w:val="4E287FC5"/>
    <w:rsid w:val="4E3A2825"/>
    <w:rsid w:val="4F2D30F6"/>
    <w:rsid w:val="4FE11CAB"/>
    <w:rsid w:val="505E12D0"/>
    <w:rsid w:val="506351D6"/>
    <w:rsid w:val="50E33CC5"/>
    <w:rsid w:val="51ED7D4E"/>
    <w:rsid w:val="533052B5"/>
    <w:rsid w:val="541C6180"/>
    <w:rsid w:val="55621A7A"/>
    <w:rsid w:val="5568696C"/>
    <w:rsid w:val="58146C0E"/>
    <w:rsid w:val="58CC441A"/>
    <w:rsid w:val="597D1D00"/>
    <w:rsid w:val="59EC671F"/>
    <w:rsid w:val="5A0121BB"/>
    <w:rsid w:val="5C4B3179"/>
    <w:rsid w:val="5C8F58F1"/>
    <w:rsid w:val="5D4526CC"/>
    <w:rsid w:val="5DC004A7"/>
    <w:rsid w:val="5E0F331F"/>
    <w:rsid w:val="5F0F30F0"/>
    <w:rsid w:val="62B90860"/>
    <w:rsid w:val="6343302D"/>
    <w:rsid w:val="634F3E03"/>
    <w:rsid w:val="64270809"/>
    <w:rsid w:val="66202E66"/>
    <w:rsid w:val="66C165B7"/>
    <w:rsid w:val="675A7753"/>
    <w:rsid w:val="67CB402E"/>
    <w:rsid w:val="68873B8E"/>
    <w:rsid w:val="69290213"/>
    <w:rsid w:val="692C3994"/>
    <w:rsid w:val="69D062DC"/>
    <w:rsid w:val="6CD56BC1"/>
    <w:rsid w:val="6D577CE7"/>
    <w:rsid w:val="6D66272D"/>
    <w:rsid w:val="6D723521"/>
    <w:rsid w:val="6E137897"/>
    <w:rsid w:val="6E2860C8"/>
    <w:rsid w:val="6E9D5013"/>
    <w:rsid w:val="703D5D30"/>
    <w:rsid w:val="70456701"/>
    <w:rsid w:val="704B7D8D"/>
    <w:rsid w:val="71DF3D66"/>
    <w:rsid w:val="73DE2356"/>
    <w:rsid w:val="74715018"/>
    <w:rsid w:val="75A121CC"/>
    <w:rsid w:val="75C42647"/>
    <w:rsid w:val="764C7362"/>
    <w:rsid w:val="76B02596"/>
    <w:rsid w:val="77697F43"/>
    <w:rsid w:val="78641280"/>
    <w:rsid w:val="79A13F2D"/>
    <w:rsid w:val="7B9A341F"/>
    <w:rsid w:val="7BBD0518"/>
    <w:rsid w:val="7C1B76D4"/>
    <w:rsid w:val="7D1A18A7"/>
    <w:rsid w:val="7D7E6E7A"/>
    <w:rsid w:val="7D96764F"/>
    <w:rsid w:val="7EE40AC2"/>
    <w:rsid w:val="7FDD742F"/>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annotation text"/>
    <w:basedOn w:val="1"/>
    <w:link w:val="11"/>
    <w:qFormat/>
    <w:uiPriority w:val="0"/>
    <w:pPr>
      <w:jc w:val="left"/>
    </w:p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annotation subject"/>
    <w:basedOn w:val="3"/>
    <w:next w:val="3"/>
    <w:link w:val="12"/>
    <w:qFormat/>
    <w:uiPriority w:val="0"/>
    <w:rPr>
      <w:b/>
      <w:bCs/>
    </w:rPr>
  </w:style>
  <w:style w:type="character" w:styleId="10">
    <w:name w:val="annotation reference"/>
    <w:basedOn w:val="9"/>
    <w:qFormat/>
    <w:uiPriority w:val="0"/>
    <w:rPr>
      <w:sz w:val="21"/>
      <w:szCs w:val="21"/>
    </w:rPr>
  </w:style>
  <w:style w:type="character" w:customStyle="1" w:styleId="11">
    <w:name w:val="Comment Text Char"/>
    <w:basedOn w:val="9"/>
    <w:link w:val="3"/>
    <w:qFormat/>
    <w:uiPriority w:val="0"/>
    <w:rPr>
      <w:kern w:val="2"/>
      <w:sz w:val="21"/>
      <w:szCs w:val="22"/>
    </w:rPr>
  </w:style>
  <w:style w:type="character" w:customStyle="1" w:styleId="12">
    <w:name w:val="Comment Subject Char"/>
    <w:basedOn w:val="11"/>
    <w:link w:val="7"/>
    <w:qFormat/>
    <w:uiPriority w:val="0"/>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2476</Words>
  <Characters>2497</Characters>
  <Lines>12</Lines>
  <Paragraphs>3</Paragraphs>
  <TotalTime>204</TotalTime>
  <ScaleCrop>false</ScaleCrop>
  <LinksUpToDate>false</LinksUpToDate>
  <CharactersWithSpaces>2607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2026-04-13T06:24:00Z</dcterms:created>
  <dc:creator>DCO-AL00</dc:creator>
  <cp:lastModifiedBy>蒋观达</cp:lastModifiedBy>
  <cp:lastPrinted>2026-06-12T02:34:15Z</cp:lastPrinted>
  <dcterms:modified xsi:type="dcterms:W3CDTF">2026-06-15T02:15:05Z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643ac8ee8b034461b9eda06805c837ea_23</vt:lpwstr>
  </property>
  <property fmtid="{D5CDD505-2E9C-101B-9397-08002B2CF9AE}" pid="3" name="KSOProductBuildVer">
    <vt:lpwstr>2052-11.8.2.12195</vt:lpwstr>
  </property>
</Properties>
</file>